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9183B3" w14:textId="4BF5E4A3" w:rsidR="000B33CF" w:rsidRPr="006C51C4" w:rsidRDefault="00907FAD" w:rsidP="001A2BA5">
      <w:pPr>
        <w:spacing w:after="0"/>
        <w:rPr>
          <w:rFonts w:ascii="Helvetica Neue" w:hAnsi="Helvetica Neue"/>
          <w:b/>
          <w:bCs/>
        </w:rPr>
      </w:pPr>
      <w:r w:rsidRPr="00090F5F">
        <w:rPr>
          <w:rFonts w:ascii="Arial" w:hAnsi="Arial" w:cs="Arial"/>
          <w:b/>
          <w:bCs/>
          <w:i/>
          <w:color w:val="000000" w:themeColor="text1"/>
        </w:rPr>
        <w:t>4.</w:t>
      </w:r>
      <w:r w:rsidRPr="00090F5F">
        <w:rPr>
          <w:rFonts w:ascii="Helvetica Neue" w:hAnsi="Helvetica Neue" w:cs="Helvetica Neue"/>
          <w:b/>
          <w:bCs/>
          <w:i/>
          <w:color w:val="000000" w:themeColor="text1"/>
        </w:rPr>
        <w:t xml:space="preserve">184 </w:t>
      </w:r>
      <w:r w:rsidR="00385EE2" w:rsidRPr="006C51C4">
        <w:rPr>
          <w:rFonts w:ascii="Helvetica Neue" w:hAnsi="Helvetica Neue"/>
          <w:b/>
          <w:bCs/>
        </w:rPr>
        <w:t xml:space="preserve">Architecture </w:t>
      </w:r>
      <w:r w:rsidR="00661DB8">
        <w:rPr>
          <w:rFonts w:ascii="Helvetica Neue" w:hAnsi="Helvetica Neue"/>
          <w:b/>
          <w:bCs/>
        </w:rPr>
        <w:t>of</w:t>
      </w:r>
      <w:r w:rsidR="00385EE2" w:rsidRPr="006C51C4">
        <w:rPr>
          <w:rFonts w:ascii="Helvetica Neue" w:hAnsi="Helvetica Neue"/>
          <w:b/>
          <w:bCs/>
        </w:rPr>
        <w:t xml:space="preserve"> </w:t>
      </w:r>
      <w:r w:rsidR="00385EE2" w:rsidRPr="006C51C4">
        <w:rPr>
          <w:rFonts w:ascii="Helvetica Neue" w:hAnsi="Helvetica Neue"/>
          <w:b/>
          <w:bCs/>
          <w:i/>
          <w:iCs/>
        </w:rPr>
        <w:t>Autar</w:t>
      </w:r>
      <w:r w:rsidR="000514AF">
        <w:rPr>
          <w:rFonts w:ascii="Helvetica Neue" w:hAnsi="Helvetica Neue"/>
          <w:b/>
          <w:bCs/>
          <w:i/>
          <w:iCs/>
        </w:rPr>
        <w:t>k</w:t>
      </w:r>
      <w:r w:rsidR="00385EE2" w:rsidRPr="006C51C4">
        <w:rPr>
          <w:rFonts w:ascii="Helvetica Neue" w:hAnsi="Helvetica Neue"/>
          <w:b/>
          <w:bCs/>
          <w:i/>
          <w:iCs/>
        </w:rPr>
        <w:t>y</w:t>
      </w:r>
    </w:p>
    <w:p w14:paraId="7C927904" w14:textId="0B85D893" w:rsidR="005F49DD" w:rsidRDefault="00754D7E" w:rsidP="005552B6">
      <w:pPr>
        <w:spacing w:after="0"/>
        <w:ind w:right="-180"/>
        <w:rPr>
          <w:rFonts w:ascii="Helvetica Neue" w:hAnsi="Helvetica Neue"/>
          <w:sz w:val="20"/>
          <w:szCs w:val="20"/>
        </w:rPr>
      </w:pPr>
      <w:r w:rsidRPr="006C51C4">
        <w:rPr>
          <w:rFonts w:ascii="Helvetica Neue" w:hAnsi="Helvetica Neue"/>
          <w:sz w:val="20"/>
          <w:szCs w:val="20"/>
        </w:rPr>
        <w:t>U</w:t>
      </w:r>
      <w:r w:rsidR="005F49DD" w:rsidRPr="006C51C4">
        <w:rPr>
          <w:rFonts w:ascii="Helvetica Neue" w:hAnsi="Helvetica Neue"/>
          <w:sz w:val="20"/>
          <w:szCs w:val="20"/>
        </w:rPr>
        <w:t xml:space="preserve">nderstanding the Material World </w:t>
      </w:r>
      <w:r w:rsidRPr="006C51C4">
        <w:rPr>
          <w:rFonts w:ascii="Helvetica Neue" w:hAnsi="Helvetica Neue"/>
          <w:sz w:val="20"/>
          <w:szCs w:val="20"/>
        </w:rPr>
        <w:t xml:space="preserve">via Simulation of Earth-Surface Exploitation </w:t>
      </w:r>
      <w:r w:rsidR="0004584E">
        <w:rPr>
          <w:rFonts w:ascii="Helvetica Neue" w:hAnsi="Helvetica Neue"/>
          <w:sz w:val="20"/>
          <w:szCs w:val="20"/>
        </w:rPr>
        <w:t>and Constraint</w:t>
      </w:r>
    </w:p>
    <w:p w14:paraId="066039EA" w14:textId="4E9EC76E" w:rsidR="005552B6" w:rsidRPr="006C51C4" w:rsidRDefault="005552B6" w:rsidP="005552B6">
      <w:pPr>
        <w:spacing w:after="0"/>
        <w:ind w:right="-180"/>
        <w:rPr>
          <w:rFonts w:ascii="Helvetica Neue" w:hAnsi="Helvetica Neue"/>
          <w:sz w:val="20"/>
          <w:szCs w:val="20"/>
        </w:rPr>
      </w:pPr>
    </w:p>
    <w:p w14:paraId="60C5F8E7" w14:textId="13EF544E" w:rsidR="00385EE2" w:rsidRPr="006C51C4" w:rsidRDefault="00385EE2" w:rsidP="001A2BA5">
      <w:pPr>
        <w:spacing w:after="0"/>
        <w:rPr>
          <w:rFonts w:ascii="Helvetica Neue" w:hAnsi="Helvetica Neue"/>
          <w:sz w:val="20"/>
          <w:szCs w:val="20"/>
        </w:rPr>
      </w:pPr>
      <w:r w:rsidRPr="006C51C4">
        <w:rPr>
          <w:rFonts w:ascii="Helvetica Neue" w:hAnsi="Helvetica Neue"/>
          <w:sz w:val="20"/>
          <w:szCs w:val="20"/>
        </w:rPr>
        <w:t>Design Workshop/Seminar</w:t>
      </w:r>
      <w:r w:rsidR="006C51C4" w:rsidRPr="006C51C4">
        <w:rPr>
          <w:rFonts w:ascii="Helvetica Neue" w:hAnsi="Helvetica Neue"/>
          <w:sz w:val="20"/>
          <w:szCs w:val="20"/>
        </w:rPr>
        <w:t xml:space="preserve"> </w:t>
      </w:r>
      <w:r w:rsidR="006C51C4" w:rsidRPr="006C51C4">
        <w:rPr>
          <w:rFonts w:ascii="Helvetica Neue" w:hAnsi="Helvetica Neue" w:cs="Arial"/>
          <w:b/>
          <w:color w:val="000000"/>
          <w:sz w:val="20"/>
          <w:szCs w:val="20"/>
        </w:rPr>
        <w:t>3-0-</w:t>
      </w:r>
      <w:proofErr w:type="gramStart"/>
      <w:r w:rsidR="006C51C4" w:rsidRPr="006C51C4">
        <w:rPr>
          <w:rFonts w:ascii="Helvetica Neue" w:hAnsi="Helvetica Neue" w:cs="Arial"/>
          <w:b/>
          <w:color w:val="000000"/>
          <w:sz w:val="20"/>
          <w:szCs w:val="20"/>
        </w:rPr>
        <w:t xml:space="preserve">9 </w:t>
      </w:r>
      <w:r w:rsidR="006C51C4" w:rsidRPr="006C51C4">
        <w:rPr>
          <w:rFonts w:ascii="Helvetica Neue" w:hAnsi="Helvetica Neue" w:cs="Arial"/>
          <w:color w:val="000000"/>
          <w:sz w:val="20"/>
          <w:szCs w:val="20"/>
        </w:rPr>
        <w:t xml:space="preserve"> Mon</w:t>
      </w:r>
      <w:proofErr w:type="gramEnd"/>
      <w:r w:rsidR="006C51C4" w:rsidRPr="006C51C4">
        <w:rPr>
          <w:rFonts w:ascii="Helvetica Neue" w:hAnsi="Helvetica Neue" w:cs="Arial"/>
          <w:color w:val="000000"/>
          <w:sz w:val="20"/>
          <w:szCs w:val="20"/>
        </w:rPr>
        <w:t xml:space="preserve"> 1-4pm Room </w:t>
      </w:r>
      <w:r w:rsidR="004F2F99">
        <w:rPr>
          <w:rFonts w:ascii="Helvetica Neue" w:hAnsi="Helvetica Neue" w:cs="Arial"/>
          <w:b/>
          <w:bCs/>
          <w:color w:val="000000" w:themeColor="text1"/>
          <w:sz w:val="20"/>
          <w:szCs w:val="20"/>
        </w:rPr>
        <w:t>4</w:t>
      </w:r>
      <w:r w:rsidR="006C51C4" w:rsidRPr="006C51C4">
        <w:rPr>
          <w:rFonts w:ascii="Helvetica Neue" w:hAnsi="Helvetica Neue" w:cs="Arial"/>
          <w:b/>
          <w:bCs/>
          <w:color w:val="000000" w:themeColor="text1"/>
          <w:sz w:val="20"/>
          <w:szCs w:val="20"/>
        </w:rPr>
        <w:t>-1</w:t>
      </w:r>
      <w:r w:rsidR="004F2F99">
        <w:rPr>
          <w:rFonts w:ascii="Helvetica Neue" w:hAnsi="Helvetica Neue" w:cs="Arial"/>
          <w:b/>
          <w:bCs/>
          <w:color w:val="000000" w:themeColor="text1"/>
          <w:sz w:val="20"/>
          <w:szCs w:val="20"/>
        </w:rPr>
        <w:t>4</w:t>
      </w:r>
      <w:r w:rsidR="006C51C4" w:rsidRPr="006C51C4">
        <w:rPr>
          <w:rFonts w:ascii="Helvetica Neue" w:hAnsi="Helvetica Neue" w:cs="Arial"/>
          <w:b/>
          <w:bCs/>
          <w:color w:val="000000" w:themeColor="text1"/>
          <w:sz w:val="20"/>
          <w:szCs w:val="20"/>
        </w:rPr>
        <w:t>4</w:t>
      </w:r>
    </w:p>
    <w:p w14:paraId="4E5C13E6" w14:textId="0888621E" w:rsidR="00385EE2" w:rsidRPr="006C51C4" w:rsidRDefault="0061237E" w:rsidP="001A2BA5">
      <w:pPr>
        <w:spacing w:after="0"/>
        <w:rPr>
          <w:rFonts w:ascii="Helvetica Neue" w:hAnsi="Helvetica Neue"/>
          <w:b/>
          <w:bCs/>
          <w:sz w:val="20"/>
          <w:szCs w:val="20"/>
        </w:rPr>
      </w:pPr>
      <w:r>
        <w:rPr>
          <w:rFonts w:ascii="Helvetica Neue" w:hAnsi="Helvetica Neue"/>
          <w:i/>
          <w:iCs/>
          <w:noProof/>
          <w:sz w:val="20"/>
          <w:szCs w:val="20"/>
        </w:rPr>
        <mc:AlternateContent>
          <mc:Choice Requires="wps">
            <w:drawing>
              <wp:anchor distT="0" distB="0" distL="114300" distR="114300" simplePos="0" relativeHeight="251666432" behindDoc="0" locked="0" layoutInCell="1" allowOverlap="1" wp14:anchorId="7328CEC5" wp14:editId="4887493C">
                <wp:simplePos x="0" y="0"/>
                <wp:positionH relativeFrom="column">
                  <wp:posOffset>-592428</wp:posOffset>
                </wp:positionH>
                <wp:positionV relativeFrom="paragraph">
                  <wp:posOffset>245548</wp:posOffset>
                </wp:positionV>
                <wp:extent cx="566670" cy="1996226"/>
                <wp:effectExtent l="0" t="0" r="5080" b="0"/>
                <wp:wrapNone/>
                <wp:docPr id="1373257238" name="Rectangle 7"/>
                <wp:cNvGraphicFramePr/>
                <a:graphic xmlns:a="http://schemas.openxmlformats.org/drawingml/2006/main">
                  <a:graphicData uri="http://schemas.microsoft.com/office/word/2010/wordprocessingShape">
                    <wps:wsp>
                      <wps:cNvSpPr/>
                      <wps:spPr>
                        <a:xfrm>
                          <a:off x="0" y="0"/>
                          <a:ext cx="566670" cy="199622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CD7A38" id="Rectangle 7" o:spid="_x0000_s1026" style="position:absolute;margin-left:-46.65pt;margin-top:19.35pt;width:44.6pt;height:157.2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Nfg1ewIAAF4FAAAOAAAAZHJzL2Uyb0RvYy54bWysVFFP2zAQfp+0/2D5fSSpoKwVKapATJMQ&#13;&#10;IGDi2XXsJpLj885u0+7X7+ykKTC0h2kvju27++7uy3e+uNy1hm0V+gZsyYuTnDNlJVSNXZf8x/PN&#13;&#10;l6+c+SBsJQxYVfK98vxy8fnTRefmagI1mEohIxDr550reR2Cm2eZl7VqhT8BpywZNWArAh1xnVUo&#13;&#10;OkJvTTbJ82nWAVYOQSrv6fa6N/JFwtdayXCvtVeBmZJTbSGtmNZVXLPFhZivUbi6kUMZ4h+qaEVj&#13;&#10;KekIdS2CYBts/oBqG4ngQYcTCW0GWjdSpR6omyJ/181TLZxKvRA53o00+f8HK++2T+4BiYbO+bmn&#13;&#10;bexip7GNX6qP7RJZ+5EstQtM0uXZdDo9J0olmYrZbDqZTCOb2THaoQ/fFLQsbkqO9DMSR2J760Pv&#13;&#10;enCJyTyYprppjEmHKAB1ZZBtBf261boYwN94GRt9LcSoHjDeZMdW0i7sjYp+xj4qzZqKip+kQpLK&#13;&#10;jkmElMqGojfVolJ97uIsz5NQqLUxIjWaACOypvwj9gDwtoEDdl/l4B9DVRLpGJz/rbA+eIxImcGG&#13;&#10;MbhtLOBHAIa6GjL3/geSemoiSyuo9g/IEPoR8U7eNPTbboUPDwJpJuhX05yHe1q0ga7kMOw4qwF/&#13;&#10;fXQf/UmqZOWsoxkruf+5Eag4M98tiXhWnJ7GoUyH07PzCR3wtWX12mI37RWQFgp6UZxM2+gfzGGr&#13;&#10;EdoXeg6WMSuZhJWUu+Qy4OFwFfrZpwdFquUyudEgOhFu7ZOTETyyGmX5vHsR6AbtBlL9HRzmUczf&#13;&#10;Sbj3jZEWlpsAukn6PvI68E1DnIQzPDjxlXh9Tl7HZ3HxGwAA//8DAFBLAwQUAAYACAAAACEAP3us&#13;&#10;ouIAAAAOAQAADwAAAGRycy9kb3ducmV2LnhtbExPyU7DMBC9I/EP1iBxQakTzFLSOBWLkLhwoFSI&#13;&#10;oxub2Go8jmI3Sfl6hhNcRnqat1br2XdsNEN0ASUUixyYwSZoh62E7ftztgQWk0KtuoBGwtFEWNen&#13;&#10;J5UqdZjwzYyb1DIywVgqCTalvuQ8NtZ4FRehN0i/rzB4lQgOLdeDmsjcd/wyz2+4Vw4pwarePFrT&#13;&#10;7DcHL+H1KMTLeCH209aJ1n3zz4cPG6Q8P5ufVnTuV8CSmdOfAn43UH+oqdguHFBH1knI7oQgqgSx&#13;&#10;vAVGhOyqALYjfC0K4HXF/8+ofwAAAP//AwBQSwECLQAUAAYACAAAACEAtoM4kv4AAADhAQAAEwAA&#13;&#10;AAAAAAAAAAAAAAAAAAAAW0NvbnRlbnRfVHlwZXNdLnhtbFBLAQItABQABgAIAAAAIQA4/SH/1gAA&#13;&#10;AJQBAAALAAAAAAAAAAAAAAAAAC8BAABfcmVscy8ucmVsc1BLAQItABQABgAIAAAAIQB5Nfg1ewIA&#13;&#10;AF4FAAAOAAAAAAAAAAAAAAAAAC4CAABkcnMvZTJvRG9jLnhtbFBLAQItABQABgAIAAAAIQA/e6yi&#13;&#10;4gAAAA4BAAAPAAAAAAAAAAAAAAAAANUEAABkcnMvZG93bnJldi54bWxQSwUGAAAAAAQABADzAAAA&#13;&#10;5AUAAAAA&#13;&#10;" fillcolor="white [3212]" stroked="f" strokeweight="1pt"/>
            </w:pict>
          </mc:Fallback>
        </mc:AlternateContent>
      </w:r>
      <w:r w:rsidR="00385EE2" w:rsidRPr="006C51C4">
        <w:rPr>
          <w:rFonts w:ascii="Helvetica Neue" w:hAnsi="Helvetica Neue"/>
          <w:i/>
          <w:iCs/>
          <w:sz w:val="20"/>
          <w:szCs w:val="20"/>
        </w:rPr>
        <w:t>Prof</w:t>
      </w:r>
      <w:r w:rsidR="00385EE2" w:rsidRPr="006C51C4">
        <w:rPr>
          <w:rFonts w:ascii="Helvetica Neue" w:hAnsi="Helvetica Neue"/>
          <w:sz w:val="20"/>
          <w:szCs w:val="20"/>
        </w:rPr>
        <w:t xml:space="preserve"> </w:t>
      </w:r>
      <w:r w:rsidR="00385EE2" w:rsidRPr="006C51C4">
        <w:rPr>
          <w:rFonts w:ascii="Helvetica Neue" w:hAnsi="Helvetica Neue"/>
          <w:b/>
          <w:bCs/>
          <w:sz w:val="20"/>
          <w:szCs w:val="20"/>
        </w:rPr>
        <w:t>Mark Goulthorpe</w:t>
      </w:r>
      <w:r w:rsidR="00754D7E" w:rsidRPr="006C51C4">
        <w:rPr>
          <w:rFonts w:ascii="Helvetica Neue" w:hAnsi="Helvetica Neue"/>
          <w:b/>
          <w:bCs/>
          <w:sz w:val="20"/>
          <w:szCs w:val="20"/>
        </w:rPr>
        <w:t xml:space="preserve"> </w:t>
      </w:r>
      <w:r w:rsidR="005552B6" w:rsidRPr="005552B6">
        <w:rPr>
          <w:rFonts w:ascii="Helvetica Neue" w:hAnsi="Helvetica Neue"/>
          <w:i/>
          <w:iCs/>
          <w:sz w:val="20"/>
          <w:szCs w:val="20"/>
        </w:rPr>
        <w:t xml:space="preserve">TA </w:t>
      </w:r>
      <w:r w:rsidR="005552B6" w:rsidRPr="005552B6">
        <w:rPr>
          <w:rFonts w:ascii="Helvetica Neue" w:hAnsi="Helvetica Neue"/>
          <w:b/>
          <w:bCs/>
          <w:sz w:val="20"/>
          <w:szCs w:val="20"/>
        </w:rPr>
        <w:t>TBD</w:t>
      </w:r>
    </w:p>
    <w:p w14:paraId="1337C395" w14:textId="329A0842" w:rsidR="006C51C4" w:rsidRPr="006C51C4" w:rsidRDefault="0061237E" w:rsidP="001A2BA5">
      <w:pPr>
        <w:spacing w:after="0"/>
        <w:rPr>
          <w:rFonts w:ascii="Helvetica Neue" w:hAnsi="Helvetica Neue"/>
          <w:b/>
          <w:bCs/>
          <w:sz w:val="22"/>
          <w:szCs w:val="22"/>
        </w:rPr>
      </w:pPr>
      <w:r w:rsidRPr="006C51C4">
        <w:rPr>
          <w:rFonts w:ascii="Helvetica Neue" w:hAnsi="Helvetica Neue"/>
          <w:b/>
          <w:bCs/>
          <w:noProof/>
          <w:sz w:val="22"/>
          <w:szCs w:val="22"/>
        </w:rPr>
        <w:drawing>
          <wp:anchor distT="0" distB="0" distL="114300" distR="114300" simplePos="0" relativeHeight="251656189" behindDoc="1" locked="0" layoutInCell="1" allowOverlap="1" wp14:anchorId="2427F2A1" wp14:editId="77F44A81">
            <wp:simplePos x="0" y="0"/>
            <wp:positionH relativeFrom="column">
              <wp:posOffset>3027420</wp:posOffset>
            </wp:positionH>
            <wp:positionV relativeFrom="paragraph">
              <wp:posOffset>150039</wp:posOffset>
            </wp:positionV>
            <wp:extent cx="3160395" cy="1774190"/>
            <wp:effectExtent l="0" t="0" r="1905" b="3810"/>
            <wp:wrapNone/>
            <wp:docPr id="10354519" name="Picture 2" descr="A map of the earth with green ligh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4519" name="Picture 2" descr="A map of the earth with green lights&#10;&#10;AI-generated content may be incorrect."/>
                    <pic:cNvPicPr/>
                  </pic:nvPicPr>
                  <pic:blipFill>
                    <a:blip r:embed="rId5" cstate="print">
                      <a:extLst>
                        <a:ext uri="{28A0092B-C50C-407E-A947-70E740481C1C}">
                          <a14:useLocalDpi xmlns:a14="http://schemas.microsoft.com/office/drawing/2010/main" val="0"/>
                        </a:ext>
                      </a:extLst>
                    </a:blip>
                    <a:stretch>
                      <a:fillRect/>
                    </a:stretch>
                  </pic:blipFill>
                  <pic:spPr>
                    <a:xfrm>
                      <a:off x="0" y="0"/>
                      <a:ext cx="3160395" cy="1774190"/>
                    </a:xfrm>
                    <a:prstGeom prst="rect">
                      <a:avLst/>
                    </a:prstGeom>
                  </pic:spPr>
                </pic:pic>
              </a:graphicData>
            </a:graphic>
            <wp14:sizeRelH relativeFrom="page">
              <wp14:pctWidth>0</wp14:pctWidth>
            </wp14:sizeRelH>
            <wp14:sizeRelV relativeFrom="page">
              <wp14:pctHeight>0</wp14:pctHeight>
            </wp14:sizeRelV>
          </wp:anchor>
        </w:drawing>
      </w:r>
      <w:r w:rsidR="001C290D">
        <w:rPr>
          <w:rFonts w:ascii="Helvetica Neue" w:hAnsi="Helvetica Neue"/>
          <w:noProof/>
          <w:color w:val="040C28"/>
          <w:sz w:val="22"/>
          <w:szCs w:val="22"/>
        </w:rPr>
        <w:drawing>
          <wp:anchor distT="0" distB="0" distL="114300" distR="114300" simplePos="0" relativeHeight="251657214" behindDoc="1" locked="0" layoutInCell="1" allowOverlap="1" wp14:anchorId="76A3483B" wp14:editId="5A3B8884">
            <wp:simplePos x="0" y="0"/>
            <wp:positionH relativeFrom="column">
              <wp:posOffset>-434796</wp:posOffset>
            </wp:positionH>
            <wp:positionV relativeFrom="paragraph">
              <wp:posOffset>155575</wp:posOffset>
            </wp:positionV>
            <wp:extent cx="3612515" cy="1773555"/>
            <wp:effectExtent l="0" t="0" r="0" b="4445"/>
            <wp:wrapNone/>
            <wp:docPr id="1072336856" name="Picture 6" descr="A colorful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336856" name="Picture 6" descr="A colorful map of the world&#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3612515" cy="1773555"/>
                    </a:xfrm>
                    <a:prstGeom prst="rect">
                      <a:avLst/>
                    </a:prstGeom>
                  </pic:spPr>
                </pic:pic>
              </a:graphicData>
            </a:graphic>
            <wp14:sizeRelH relativeFrom="page">
              <wp14:pctWidth>0</wp14:pctWidth>
            </wp14:sizeRelH>
            <wp14:sizeRelV relativeFrom="page">
              <wp14:pctHeight>0</wp14:pctHeight>
            </wp14:sizeRelV>
          </wp:anchor>
        </w:drawing>
      </w:r>
    </w:p>
    <w:p w14:paraId="49425BA3" w14:textId="668632FA" w:rsidR="001A2BA5" w:rsidRPr="006C51C4" w:rsidRDefault="001A2BA5" w:rsidP="001A2BA5">
      <w:pPr>
        <w:spacing w:after="0"/>
        <w:rPr>
          <w:rFonts w:ascii="Helvetica Neue" w:hAnsi="Helvetica Neue"/>
          <w:b/>
          <w:bCs/>
        </w:rPr>
      </w:pPr>
    </w:p>
    <w:p w14:paraId="4B5909C4" w14:textId="37BABA6B" w:rsidR="00385EE2" w:rsidRPr="006C51C4" w:rsidRDefault="00385EE2">
      <w:pPr>
        <w:rPr>
          <w:rFonts w:ascii="Helvetica Neue" w:hAnsi="Helvetica Neue"/>
          <w:b/>
          <w:bCs/>
        </w:rPr>
      </w:pPr>
    </w:p>
    <w:p w14:paraId="58C1852B" w14:textId="159685F2" w:rsidR="00385EE2" w:rsidRPr="006C51C4" w:rsidRDefault="00385EE2">
      <w:pPr>
        <w:rPr>
          <w:rFonts w:ascii="Helvetica Neue" w:hAnsi="Helvetica Neue"/>
          <w:b/>
          <w:bCs/>
        </w:rPr>
      </w:pPr>
    </w:p>
    <w:p w14:paraId="19A71E0F" w14:textId="3E66BECE" w:rsidR="00385EE2" w:rsidRPr="006C51C4" w:rsidRDefault="00385EE2">
      <w:pPr>
        <w:rPr>
          <w:rFonts w:ascii="Helvetica Neue" w:hAnsi="Helvetica Neue"/>
          <w:sz w:val="16"/>
          <w:szCs w:val="16"/>
        </w:rPr>
      </w:pPr>
    </w:p>
    <w:p w14:paraId="4E06342D" w14:textId="15DCF83E" w:rsidR="00385EE2" w:rsidRPr="006C51C4" w:rsidRDefault="00385EE2">
      <w:pPr>
        <w:rPr>
          <w:rFonts w:ascii="Helvetica Neue" w:hAnsi="Helvetica Neue"/>
        </w:rPr>
      </w:pPr>
    </w:p>
    <w:p w14:paraId="13AEFFDC" w14:textId="77777777" w:rsidR="00385EE2" w:rsidRPr="006C51C4" w:rsidRDefault="00385EE2">
      <w:pPr>
        <w:rPr>
          <w:rFonts w:ascii="Helvetica Neue" w:hAnsi="Helvetica Neue"/>
        </w:rPr>
      </w:pPr>
    </w:p>
    <w:p w14:paraId="2AAFE5DD" w14:textId="659E8531" w:rsidR="00385EE2" w:rsidRPr="005215BE" w:rsidRDefault="0061237E">
      <w:pPr>
        <w:rPr>
          <w:rFonts w:ascii="Helvetica Neue" w:hAnsi="Helvetica Neue"/>
          <w:sz w:val="18"/>
          <w:szCs w:val="18"/>
        </w:rPr>
      </w:pPr>
      <w:r w:rsidRPr="005215BE">
        <w:rPr>
          <w:rFonts w:ascii="Helvetica Neue" w:hAnsi="Helvetica Neue"/>
          <w:i/>
          <w:iCs/>
          <w:sz w:val="18"/>
          <w:szCs w:val="18"/>
        </w:rPr>
        <w:t>NASA</w:t>
      </w:r>
      <w:r w:rsidRPr="005215BE">
        <w:rPr>
          <w:rFonts w:ascii="Helvetica Neue" w:hAnsi="Helvetica Neue"/>
          <w:sz w:val="18"/>
          <w:szCs w:val="18"/>
        </w:rPr>
        <w:t xml:space="preserve"> video simulation of Global CO</w:t>
      </w:r>
      <w:r w:rsidRPr="005215BE">
        <w:rPr>
          <w:rFonts w:ascii="Helvetica Neue" w:hAnsi="Helvetica Neue"/>
          <w:sz w:val="18"/>
          <w:szCs w:val="18"/>
          <w:vertAlign w:val="subscript"/>
        </w:rPr>
        <w:t>2</w:t>
      </w:r>
      <w:r w:rsidRPr="005215BE">
        <w:rPr>
          <w:rFonts w:ascii="Helvetica Neue" w:hAnsi="Helvetica Neue"/>
          <w:sz w:val="18"/>
          <w:szCs w:val="18"/>
        </w:rPr>
        <w:t xml:space="preserve"> accumulation       </w:t>
      </w:r>
      <w:r w:rsidR="005215BE">
        <w:rPr>
          <w:rFonts w:ascii="Helvetica Neue" w:hAnsi="Helvetica Neue"/>
          <w:sz w:val="18"/>
          <w:szCs w:val="18"/>
        </w:rPr>
        <w:t xml:space="preserve">          </w:t>
      </w:r>
      <w:r w:rsidRPr="005215BE">
        <w:rPr>
          <w:rFonts w:ascii="Helvetica Neue" w:hAnsi="Helvetica Neue"/>
          <w:sz w:val="18"/>
          <w:szCs w:val="18"/>
        </w:rPr>
        <w:t>S</w:t>
      </w:r>
      <w:r w:rsidR="005F49DD" w:rsidRPr="005215BE">
        <w:rPr>
          <w:rFonts w:ascii="Helvetica Neue" w:hAnsi="Helvetica Neue"/>
          <w:sz w:val="18"/>
          <w:szCs w:val="18"/>
        </w:rPr>
        <w:t>imulation of global</w:t>
      </w:r>
      <w:r w:rsidR="00385EE2" w:rsidRPr="005215BE">
        <w:rPr>
          <w:rFonts w:ascii="Helvetica Neue" w:hAnsi="Helvetica Neue"/>
          <w:sz w:val="18"/>
          <w:szCs w:val="18"/>
        </w:rPr>
        <w:t xml:space="preserve"> </w:t>
      </w:r>
      <w:r w:rsidR="005F49DD" w:rsidRPr="005215BE">
        <w:rPr>
          <w:rFonts w:ascii="Helvetica Neue" w:hAnsi="Helvetica Neue"/>
          <w:sz w:val="18"/>
          <w:szCs w:val="18"/>
        </w:rPr>
        <w:t xml:space="preserve">shipping </w:t>
      </w:r>
      <w:r w:rsidR="00385EE2" w:rsidRPr="005215BE">
        <w:rPr>
          <w:rFonts w:ascii="Helvetica Neue" w:hAnsi="Helvetica Neue"/>
          <w:sz w:val="18"/>
          <w:szCs w:val="18"/>
        </w:rPr>
        <w:t xml:space="preserve">lines </w:t>
      </w:r>
      <w:r w:rsidR="005F49DD" w:rsidRPr="005215BE">
        <w:rPr>
          <w:rFonts w:ascii="Helvetica Neue" w:hAnsi="Helvetica Neue"/>
          <w:sz w:val="18"/>
          <w:szCs w:val="18"/>
        </w:rPr>
        <w:t>(</w:t>
      </w:r>
      <w:r w:rsidR="00385EE2" w:rsidRPr="005215BE">
        <w:rPr>
          <w:rFonts w:ascii="Helvetica Neue" w:hAnsi="Helvetica Neue"/>
          <w:sz w:val="18"/>
          <w:szCs w:val="18"/>
        </w:rPr>
        <w:t>SE Asia</w:t>
      </w:r>
      <w:r w:rsidR="005F49DD" w:rsidRPr="005215BE">
        <w:rPr>
          <w:rFonts w:ascii="Helvetica Neue" w:hAnsi="Helvetica Neue"/>
          <w:sz w:val="18"/>
          <w:szCs w:val="18"/>
        </w:rPr>
        <w:t>)</w:t>
      </w:r>
    </w:p>
    <w:p w14:paraId="6E46B89C" w14:textId="77777777" w:rsidR="00AD3B71" w:rsidRPr="00AD3B71" w:rsidRDefault="00AD3B71">
      <w:pPr>
        <w:rPr>
          <w:rFonts w:ascii="Helvetica Neue" w:hAnsi="Helvetica Neue"/>
          <w:sz w:val="10"/>
          <w:szCs w:val="10"/>
        </w:rPr>
      </w:pPr>
    </w:p>
    <w:p w14:paraId="55AC34D5" w14:textId="704079F3" w:rsidR="006C51C4" w:rsidRPr="006C51C4" w:rsidRDefault="00AD3B71" w:rsidP="00AD3B71">
      <w:pPr>
        <w:spacing w:after="60"/>
        <w:ind w:right="-540"/>
        <w:rPr>
          <w:rFonts w:ascii="Helvetica Neue" w:hAnsi="Helvetica Neue"/>
          <w:b/>
          <w:bCs/>
          <w:color w:val="040C28"/>
          <w:sz w:val="22"/>
          <w:szCs w:val="22"/>
        </w:rPr>
      </w:pPr>
      <w:r>
        <w:rPr>
          <w:rFonts w:ascii="Helvetica Neue" w:hAnsi="Helvetica Neue"/>
          <w:b/>
          <w:bCs/>
          <w:color w:val="040C28"/>
          <w:sz w:val="22"/>
          <w:szCs w:val="22"/>
        </w:rPr>
        <w:t>Exquisite Simulation</w:t>
      </w:r>
    </w:p>
    <w:p w14:paraId="4ED7FB89" w14:textId="2E0AE5FB" w:rsidR="00067834" w:rsidRDefault="00754D7E" w:rsidP="004D3CE2">
      <w:pPr>
        <w:spacing w:after="0"/>
        <w:ind w:right="-540"/>
        <w:rPr>
          <w:rFonts w:ascii="Helvetica Neue" w:hAnsi="Helvetica Neue"/>
          <w:color w:val="040C28"/>
          <w:sz w:val="22"/>
          <w:szCs w:val="22"/>
        </w:rPr>
      </w:pPr>
      <w:r w:rsidRPr="006C51C4">
        <w:rPr>
          <w:rFonts w:ascii="Helvetica Neue" w:hAnsi="Helvetica Neue"/>
          <w:color w:val="040C28"/>
          <w:sz w:val="22"/>
          <w:szCs w:val="22"/>
        </w:rPr>
        <w:t xml:space="preserve">Complex atmospheric and oceanic systems, changing through time, </w:t>
      </w:r>
      <w:r w:rsidR="00473705" w:rsidRPr="006C51C4">
        <w:rPr>
          <w:rFonts w:ascii="Helvetica Neue" w:hAnsi="Helvetica Neue"/>
          <w:color w:val="040C28"/>
          <w:sz w:val="22"/>
          <w:szCs w:val="22"/>
        </w:rPr>
        <w:t>have been</w:t>
      </w:r>
      <w:r w:rsidRPr="006C51C4">
        <w:rPr>
          <w:rFonts w:ascii="Helvetica Neue" w:hAnsi="Helvetica Neue"/>
          <w:color w:val="040C28"/>
          <w:sz w:val="22"/>
          <w:szCs w:val="22"/>
        </w:rPr>
        <w:t xml:space="preserve"> </w:t>
      </w:r>
      <w:r w:rsidR="00473705" w:rsidRPr="006C51C4">
        <w:rPr>
          <w:rFonts w:ascii="Helvetica Neue" w:hAnsi="Helvetica Neue"/>
          <w:color w:val="040C28"/>
          <w:sz w:val="22"/>
          <w:szCs w:val="22"/>
        </w:rPr>
        <w:t>rendered</w:t>
      </w:r>
      <w:r w:rsidRPr="006C51C4">
        <w:rPr>
          <w:rFonts w:ascii="Helvetica Neue" w:hAnsi="Helvetica Neue"/>
          <w:color w:val="040C28"/>
          <w:sz w:val="22"/>
          <w:szCs w:val="22"/>
        </w:rPr>
        <w:t xml:space="preserve"> brilliantly legible through sophisticated simulations by groups such as </w:t>
      </w:r>
      <w:r w:rsidRPr="006C51C4">
        <w:rPr>
          <w:rFonts w:ascii="Helvetica Neue" w:hAnsi="Helvetica Neue"/>
          <w:i/>
          <w:iCs/>
          <w:color w:val="040C28"/>
          <w:sz w:val="22"/>
          <w:szCs w:val="22"/>
        </w:rPr>
        <w:t>NASA</w:t>
      </w:r>
      <w:r w:rsidR="00473705" w:rsidRPr="006C51C4">
        <w:rPr>
          <w:rFonts w:ascii="Helvetica Neue" w:hAnsi="Helvetica Neue"/>
          <w:color w:val="040C28"/>
          <w:sz w:val="22"/>
          <w:szCs w:val="22"/>
        </w:rPr>
        <w:t xml:space="preserve"> </w:t>
      </w:r>
      <w:r w:rsidR="002C6C46">
        <w:rPr>
          <w:rFonts w:ascii="Helvetica Neue" w:hAnsi="Helvetica Neue"/>
          <w:color w:val="040C28"/>
          <w:sz w:val="22"/>
          <w:szCs w:val="22"/>
        </w:rPr>
        <w:t>absorbing</w:t>
      </w:r>
      <w:r w:rsidR="00473705" w:rsidRPr="006C51C4">
        <w:rPr>
          <w:rFonts w:ascii="Helvetica Neue" w:hAnsi="Helvetica Neue"/>
          <w:color w:val="040C28"/>
          <w:sz w:val="22"/>
          <w:szCs w:val="22"/>
        </w:rPr>
        <w:t xml:space="preserve"> decades of satellite data</w:t>
      </w:r>
      <w:r w:rsidR="003B264A">
        <w:rPr>
          <w:rFonts w:ascii="Helvetica Neue" w:hAnsi="Helvetica Neue"/>
          <w:color w:val="040C28"/>
          <w:sz w:val="22"/>
          <w:szCs w:val="22"/>
        </w:rPr>
        <w:t xml:space="preserve"> </w:t>
      </w:r>
      <w:r w:rsidR="002C6C46">
        <w:rPr>
          <w:rFonts w:ascii="Helvetica Neue" w:hAnsi="Helvetica Neue"/>
          <w:color w:val="040C28"/>
          <w:sz w:val="22"/>
          <w:szCs w:val="22"/>
        </w:rPr>
        <w:t>into</w:t>
      </w:r>
      <w:r w:rsidR="003B264A">
        <w:rPr>
          <w:rFonts w:ascii="Helvetica Neue" w:hAnsi="Helvetica Neue"/>
          <w:color w:val="040C28"/>
          <w:sz w:val="22"/>
          <w:szCs w:val="22"/>
        </w:rPr>
        <w:t xml:space="preserve"> </w:t>
      </w:r>
      <w:r w:rsidR="00AD3B71">
        <w:rPr>
          <w:rFonts w:ascii="Helvetica Neue" w:hAnsi="Helvetica Neue"/>
          <w:color w:val="040C28"/>
          <w:sz w:val="22"/>
          <w:szCs w:val="22"/>
        </w:rPr>
        <w:t xml:space="preserve">distilled visual </w:t>
      </w:r>
      <w:r w:rsidR="003B264A">
        <w:rPr>
          <w:rFonts w:ascii="Helvetica Neue" w:hAnsi="Helvetica Neue"/>
          <w:color w:val="040C28"/>
          <w:sz w:val="22"/>
          <w:szCs w:val="22"/>
        </w:rPr>
        <w:t>narrative</w:t>
      </w:r>
      <w:r w:rsidR="00AD3B71">
        <w:rPr>
          <w:rFonts w:ascii="Helvetica Neue" w:hAnsi="Helvetica Neue"/>
          <w:color w:val="040C28"/>
          <w:sz w:val="22"/>
          <w:szCs w:val="22"/>
        </w:rPr>
        <w:t>s</w:t>
      </w:r>
      <w:r w:rsidR="00067834">
        <w:rPr>
          <w:rFonts w:ascii="Helvetica Neue" w:hAnsi="Helvetica Neue"/>
          <w:color w:val="040C28"/>
          <w:sz w:val="22"/>
          <w:szCs w:val="22"/>
        </w:rPr>
        <w:t>:</w:t>
      </w:r>
    </w:p>
    <w:p w14:paraId="0C775080" w14:textId="77777777" w:rsidR="00AD3B71" w:rsidRPr="00AD3B71" w:rsidRDefault="00AD3B71" w:rsidP="004D3CE2">
      <w:pPr>
        <w:spacing w:after="0"/>
        <w:ind w:right="-540"/>
        <w:rPr>
          <w:rFonts w:ascii="Helvetica Neue" w:hAnsi="Helvetica Neue"/>
          <w:color w:val="040C28"/>
          <w:sz w:val="10"/>
          <w:szCs w:val="10"/>
        </w:rPr>
      </w:pPr>
    </w:p>
    <w:p w14:paraId="0A402204" w14:textId="495E1440" w:rsidR="00067834" w:rsidRDefault="004D3CE2" w:rsidP="002C6C46">
      <w:pPr>
        <w:pStyle w:val="ListParagraph"/>
        <w:numPr>
          <w:ilvl w:val="0"/>
          <w:numId w:val="1"/>
        </w:numPr>
        <w:ind w:left="720" w:right="-540"/>
        <w:rPr>
          <w:rFonts w:ascii="Helvetica Neue" w:hAnsi="Helvetica Neue"/>
          <w:color w:val="040C28"/>
          <w:sz w:val="20"/>
          <w:szCs w:val="20"/>
        </w:rPr>
      </w:pPr>
      <w:r>
        <w:rPr>
          <w:rFonts w:ascii="Helvetica Neue" w:hAnsi="Helvetica Neue"/>
          <w:color w:val="040C28"/>
          <w:sz w:val="20"/>
          <w:szCs w:val="20"/>
        </w:rPr>
        <w:t>d</w:t>
      </w:r>
      <w:r w:rsidR="00473705" w:rsidRPr="004D3CE2">
        <w:rPr>
          <w:rFonts w:ascii="Helvetica Neue" w:hAnsi="Helvetica Neue"/>
          <w:color w:val="040C28"/>
          <w:sz w:val="20"/>
          <w:szCs w:val="20"/>
        </w:rPr>
        <w:t xml:space="preserve">epictions of sea-level change allowing for melting ice, changing oceanic currents, and the spin of the earth, show surging swell on the east coast of Asia and </w:t>
      </w:r>
      <w:r w:rsidR="00067834" w:rsidRPr="004D3CE2">
        <w:rPr>
          <w:rFonts w:ascii="Helvetica Neue" w:hAnsi="Helvetica Neue"/>
          <w:color w:val="040C28"/>
          <w:sz w:val="20"/>
          <w:szCs w:val="20"/>
        </w:rPr>
        <w:t xml:space="preserve">the </w:t>
      </w:r>
      <w:r w:rsidR="00473705" w:rsidRPr="004D3CE2">
        <w:rPr>
          <w:rFonts w:ascii="Helvetica Neue" w:hAnsi="Helvetica Neue"/>
          <w:color w:val="040C28"/>
          <w:sz w:val="20"/>
          <w:szCs w:val="20"/>
        </w:rPr>
        <w:t xml:space="preserve">US, peaking at the faster-spinning equator </w:t>
      </w:r>
    </w:p>
    <w:p w14:paraId="034D66A7" w14:textId="77777777" w:rsidR="00AD3B71" w:rsidRPr="00AD3B71" w:rsidRDefault="00AD3B71" w:rsidP="00AD3B71">
      <w:pPr>
        <w:pStyle w:val="ListParagraph"/>
        <w:ind w:right="-540"/>
        <w:rPr>
          <w:rFonts w:ascii="Helvetica Neue" w:hAnsi="Helvetica Neue"/>
          <w:color w:val="040C28"/>
          <w:sz w:val="10"/>
          <w:szCs w:val="10"/>
        </w:rPr>
      </w:pPr>
    </w:p>
    <w:p w14:paraId="23158D43" w14:textId="1FF3773C" w:rsidR="00AD3B71" w:rsidRDefault="004D3CE2" w:rsidP="00AD3B71">
      <w:pPr>
        <w:pStyle w:val="ListParagraph"/>
        <w:numPr>
          <w:ilvl w:val="0"/>
          <w:numId w:val="1"/>
        </w:numPr>
        <w:spacing w:after="0"/>
        <w:ind w:left="720" w:right="-540"/>
        <w:rPr>
          <w:rFonts w:ascii="Helvetica Neue" w:hAnsi="Helvetica Neue"/>
          <w:color w:val="040C28"/>
          <w:sz w:val="20"/>
          <w:szCs w:val="20"/>
        </w:rPr>
      </w:pPr>
      <w:r>
        <w:rPr>
          <w:rFonts w:ascii="Helvetica Neue" w:hAnsi="Helvetica Neue"/>
          <w:color w:val="040C28"/>
          <w:sz w:val="20"/>
          <w:szCs w:val="20"/>
        </w:rPr>
        <w:t>t</w:t>
      </w:r>
      <w:r w:rsidR="00473705" w:rsidRPr="004D3CE2">
        <w:rPr>
          <w:rFonts w:ascii="Helvetica Neue" w:hAnsi="Helvetica Neue"/>
          <w:color w:val="040C28"/>
          <w:sz w:val="20"/>
          <w:szCs w:val="20"/>
        </w:rPr>
        <w:t>he seasonal production and absorption of CO</w:t>
      </w:r>
      <w:r w:rsidR="00473705" w:rsidRPr="004D3CE2">
        <w:rPr>
          <w:rFonts w:ascii="Helvetica Neue" w:hAnsi="Helvetica Neue"/>
          <w:color w:val="040C28"/>
          <w:sz w:val="20"/>
          <w:szCs w:val="20"/>
          <w:vertAlign w:val="subscript"/>
        </w:rPr>
        <w:t>2</w:t>
      </w:r>
      <w:r w:rsidR="00473705" w:rsidRPr="004D3CE2">
        <w:rPr>
          <w:rFonts w:ascii="Helvetica Neue" w:hAnsi="Helvetica Neue"/>
          <w:color w:val="040C28"/>
          <w:sz w:val="20"/>
          <w:szCs w:val="20"/>
        </w:rPr>
        <w:t xml:space="preserve"> by diminishing biomass, augmented by dispersed plumes from increasing urban energy-use, are made legible as a </w:t>
      </w:r>
      <w:r w:rsidR="00AD3B71">
        <w:rPr>
          <w:rFonts w:ascii="Helvetica Neue" w:hAnsi="Helvetica Neue"/>
          <w:color w:val="040C28"/>
          <w:sz w:val="20"/>
          <w:szCs w:val="20"/>
        </w:rPr>
        <w:t>decades</w:t>
      </w:r>
      <w:r w:rsidR="00473705" w:rsidRPr="004D3CE2">
        <w:rPr>
          <w:rFonts w:ascii="Helvetica Neue" w:hAnsi="Helvetica Neue"/>
          <w:color w:val="040C28"/>
          <w:sz w:val="20"/>
          <w:szCs w:val="20"/>
        </w:rPr>
        <w:t xml:space="preserve">-long planetary “breathing” </w:t>
      </w:r>
    </w:p>
    <w:p w14:paraId="3689E7BD" w14:textId="77777777" w:rsidR="00AD3B71" w:rsidRPr="00AD3B71" w:rsidRDefault="00AD3B71" w:rsidP="00AD3B71">
      <w:pPr>
        <w:spacing w:after="0"/>
        <w:ind w:right="-540"/>
        <w:rPr>
          <w:rFonts w:ascii="Helvetica Neue" w:hAnsi="Helvetica Neue"/>
          <w:color w:val="040C28"/>
          <w:sz w:val="10"/>
          <w:szCs w:val="10"/>
        </w:rPr>
      </w:pPr>
    </w:p>
    <w:p w14:paraId="05AB4009" w14:textId="6B2AB115" w:rsidR="00067834" w:rsidRDefault="006C51C4" w:rsidP="00AD3B71">
      <w:pPr>
        <w:pStyle w:val="ListParagraph"/>
        <w:numPr>
          <w:ilvl w:val="0"/>
          <w:numId w:val="1"/>
        </w:numPr>
        <w:spacing w:after="0"/>
        <w:ind w:left="720" w:right="-540"/>
        <w:rPr>
          <w:rFonts w:ascii="Helvetica Neue" w:hAnsi="Helvetica Neue"/>
          <w:color w:val="040C28"/>
          <w:sz w:val="20"/>
          <w:szCs w:val="20"/>
        </w:rPr>
      </w:pPr>
      <w:r w:rsidRPr="004D3CE2">
        <w:rPr>
          <w:rFonts w:ascii="Helvetica Neue" w:hAnsi="Helvetica Neue"/>
          <w:color w:val="040C28"/>
          <w:sz w:val="20"/>
          <w:szCs w:val="20"/>
        </w:rPr>
        <w:t xml:space="preserve">filigree </w:t>
      </w:r>
      <w:r w:rsidR="00C71579" w:rsidRPr="004D3CE2">
        <w:rPr>
          <w:rFonts w:ascii="Helvetica Neue" w:hAnsi="Helvetica Neue"/>
          <w:color w:val="040C28"/>
          <w:sz w:val="20"/>
          <w:szCs w:val="20"/>
        </w:rPr>
        <w:t xml:space="preserve">shipping </w:t>
      </w:r>
      <w:r w:rsidRPr="004D3CE2">
        <w:rPr>
          <w:rFonts w:ascii="Helvetica Neue" w:hAnsi="Helvetica Neue"/>
          <w:color w:val="040C28"/>
          <w:sz w:val="20"/>
          <w:szCs w:val="20"/>
        </w:rPr>
        <w:t xml:space="preserve">lines, color-coded </w:t>
      </w:r>
      <w:r w:rsidR="00C71579" w:rsidRPr="004D3CE2">
        <w:rPr>
          <w:rFonts w:ascii="Helvetica Neue" w:hAnsi="Helvetica Neue"/>
          <w:color w:val="040C28"/>
          <w:sz w:val="20"/>
          <w:szCs w:val="20"/>
        </w:rPr>
        <w:t>per commodity</w:t>
      </w:r>
      <w:r w:rsidRPr="004D3CE2">
        <w:rPr>
          <w:rFonts w:ascii="Helvetica Neue" w:hAnsi="Helvetica Neue"/>
          <w:color w:val="040C28"/>
          <w:sz w:val="20"/>
          <w:szCs w:val="20"/>
        </w:rPr>
        <w:t xml:space="preserve">, </w:t>
      </w:r>
      <w:r w:rsidR="009E1CD2">
        <w:rPr>
          <w:rFonts w:ascii="Helvetica Neue" w:hAnsi="Helvetica Neue"/>
          <w:color w:val="040C28"/>
          <w:sz w:val="20"/>
          <w:szCs w:val="20"/>
        </w:rPr>
        <w:t xml:space="preserve">offer </w:t>
      </w:r>
      <w:r w:rsidR="009E1CD2" w:rsidRPr="004D3CE2">
        <w:rPr>
          <w:rFonts w:ascii="Helvetica Neue" w:hAnsi="Helvetica Neue"/>
          <w:color w:val="040C28"/>
          <w:sz w:val="20"/>
          <w:szCs w:val="20"/>
        </w:rPr>
        <w:t xml:space="preserve">eerily beautiful videos depicting </w:t>
      </w:r>
      <w:r w:rsidR="00C71579" w:rsidRPr="004D3CE2">
        <w:rPr>
          <w:rFonts w:ascii="Helvetica Neue" w:hAnsi="Helvetica Neue"/>
          <w:color w:val="040C28"/>
          <w:sz w:val="20"/>
          <w:szCs w:val="20"/>
        </w:rPr>
        <w:t xml:space="preserve">vectorial lines of </w:t>
      </w:r>
      <w:r w:rsidR="00C71579" w:rsidRPr="004D3CE2">
        <w:rPr>
          <w:rFonts w:ascii="Helvetica Neue" w:hAnsi="Helvetica Neue"/>
          <w:i/>
          <w:iCs/>
          <w:color w:val="040C28"/>
          <w:sz w:val="20"/>
          <w:szCs w:val="20"/>
        </w:rPr>
        <w:t>desiring-production</w:t>
      </w:r>
      <w:r w:rsidR="009E1CD2">
        <w:rPr>
          <w:rFonts w:ascii="Helvetica Neue" w:hAnsi="Helvetica Neue"/>
          <w:color w:val="040C28"/>
          <w:sz w:val="20"/>
          <w:szCs w:val="20"/>
        </w:rPr>
        <w:t xml:space="preserve"> that coalesce and disperse as networks of supply and demand</w:t>
      </w:r>
      <w:r w:rsidR="00C71579" w:rsidRPr="004D3CE2">
        <w:rPr>
          <w:rFonts w:ascii="Helvetica Neue" w:hAnsi="Helvetica Neue"/>
          <w:color w:val="040C28"/>
          <w:sz w:val="20"/>
          <w:szCs w:val="20"/>
        </w:rPr>
        <w:t xml:space="preserve"> </w:t>
      </w:r>
    </w:p>
    <w:p w14:paraId="40BF8836" w14:textId="77777777" w:rsidR="00AD3B71" w:rsidRPr="00AD3B71" w:rsidRDefault="00AD3B71" w:rsidP="00AD3B71">
      <w:pPr>
        <w:spacing w:after="0"/>
        <w:ind w:right="-540"/>
        <w:rPr>
          <w:rFonts w:ascii="Helvetica Neue" w:hAnsi="Helvetica Neue"/>
          <w:color w:val="040C28"/>
          <w:sz w:val="10"/>
          <w:szCs w:val="10"/>
        </w:rPr>
      </w:pPr>
    </w:p>
    <w:p w14:paraId="6BC74761" w14:textId="097D40D3" w:rsidR="004D3CE2" w:rsidRDefault="00C71579" w:rsidP="00AD3B71">
      <w:pPr>
        <w:spacing w:after="0"/>
        <w:ind w:right="-540"/>
        <w:rPr>
          <w:rFonts w:ascii="Helvetica Neue" w:hAnsi="Helvetica Neue"/>
          <w:color w:val="040C28"/>
          <w:sz w:val="22"/>
          <w:szCs w:val="22"/>
        </w:rPr>
      </w:pPr>
      <w:r>
        <w:rPr>
          <w:rFonts w:ascii="Helvetica Neue" w:hAnsi="Helvetica Neue"/>
          <w:color w:val="040C28"/>
          <w:sz w:val="22"/>
          <w:szCs w:val="22"/>
        </w:rPr>
        <w:t>Such elegant depictions offer startling</w:t>
      </w:r>
      <w:r w:rsidR="002C6C46">
        <w:rPr>
          <w:rFonts w:ascii="Helvetica Neue" w:hAnsi="Helvetica Neue"/>
          <w:color w:val="040C28"/>
          <w:sz w:val="22"/>
          <w:szCs w:val="22"/>
        </w:rPr>
        <w:t xml:space="preserve"> and</w:t>
      </w:r>
      <w:r>
        <w:rPr>
          <w:rFonts w:ascii="Helvetica Neue" w:hAnsi="Helvetica Neue"/>
          <w:color w:val="040C28"/>
          <w:sz w:val="22"/>
          <w:szCs w:val="22"/>
        </w:rPr>
        <w:t xml:space="preserve"> simple clarity </w:t>
      </w:r>
      <w:r w:rsidR="005F68BE">
        <w:rPr>
          <w:rFonts w:ascii="Helvetica Neue" w:hAnsi="Helvetica Neue"/>
          <w:color w:val="040C28"/>
          <w:sz w:val="22"/>
          <w:szCs w:val="22"/>
        </w:rPr>
        <w:t>to</w:t>
      </w:r>
      <w:r>
        <w:rPr>
          <w:rFonts w:ascii="Helvetica Neue" w:hAnsi="Helvetica Neue"/>
          <w:color w:val="040C28"/>
          <w:sz w:val="22"/>
          <w:szCs w:val="22"/>
        </w:rPr>
        <w:t xml:space="preserve"> otherwise intractable </w:t>
      </w:r>
      <w:r w:rsidR="00AD3B71">
        <w:rPr>
          <w:rFonts w:ascii="Helvetica Neue" w:hAnsi="Helvetica Neue"/>
          <w:color w:val="040C28"/>
          <w:sz w:val="22"/>
          <w:szCs w:val="22"/>
        </w:rPr>
        <w:t>systems</w:t>
      </w:r>
      <w:r>
        <w:rPr>
          <w:rFonts w:ascii="Helvetica Neue" w:hAnsi="Helvetica Neue"/>
          <w:color w:val="040C28"/>
          <w:sz w:val="22"/>
          <w:szCs w:val="22"/>
        </w:rPr>
        <w:t>.</w:t>
      </w:r>
      <w:r w:rsidR="002C6C46">
        <w:rPr>
          <w:rFonts w:ascii="Helvetica Neue" w:hAnsi="Helvetica Neue"/>
          <w:color w:val="040C28"/>
          <w:sz w:val="22"/>
          <w:szCs w:val="22"/>
        </w:rPr>
        <w:t xml:space="preserve"> By offering visual legibility, such issues </w:t>
      </w:r>
      <w:r w:rsidR="00AD3B71">
        <w:rPr>
          <w:rFonts w:ascii="Helvetica Neue" w:hAnsi="Helvetica Neue"/>
          <w:color w:val="040C28"/>
          <w:sz w:val="22"/>
          <w:szCs w:val="22"/>
        </w:rPr>
        <w:t>are</w:t>
      </w:r>
      <w:r w:rsidR="002C6C46">
        <w:rPr>
          <w:rFonts w:ascii="Helvetica Neue" w:hAnsi="Helvetica Neue"/>
          <w:color w:val="040C28"/>
          <w:sz w:val="22"/>
          <w:szCs w:val="22"/>
        </w:rPr>
        <w:t xml:space="preserve"> absorbed into everyday thinking, </w:t>
      </w:r>
      <w:r w:rsidR="002C6C46" w:rsidRPr="002C6C46">
        <w:rPr>
          <w:rFonts w:ascii="Helvetica Neue" w:hAnsi="Helvetica Neue"/>
          <w:i/>
          <w:iCs/>
          <w:color w:val="040C28"/>
          <w:sz w:val="22"/>
          <w:szCs w:val="22"/>
        </w:rPr>
        <w:t>despite their complexity</w:t>
      </w:r>
      <w:r w:rsidR="002C6C46">
        <w:rPr>
          <w:rFonts w:ascii="Helvetica Neue" w:hAnsi="Helvetica Neue"/>
          <w:color w:val="040C28"/>
          <w:sz w:val="22"/>
          <w:szCs w:val="22"/>
        </w:rPr>
        <w:t>.</w:t>
      </w:r>
    </w:p>
    <w:p w14:paraId="38DEB6CF" w14:textId="77777777" w:rsidR="00AD3B71" w:rsidRPr="00AD3B71" w:rsidRDefault="00AD3B71" w:rsidP="00385EE2">
      <w:pPr>
        <w:ind w:right="-540"/>
        <w:rPr>
          <w:rFonts w:ascii="Helvetica Neue" w:hAnsi="Helvetica Neue"/>
          <w:color w:val="040C28"/>
          <w:sz w:val="10"/>
          <w:szCs w:val="10"/>
        </w:rPr>
      </w:pPr>
    </w:p>
    <w:p w14:paraId="6337389D" w14:textId="25394ECA" w:rsidR="00AD3B71" w:rsidRDefault="002C6C46" w:rsidP="00AD3B71">
      <w:pPr>
        <w:spacing w:after="0"/>
        <w:ind w:right="-540"/>
        <w:rPr>
          <w:rFonts w:ascii="Helvetica Neue" w:hAnsi="Helvetica Neue"/>
          <w:color w:val="040C28"/>
          <w:sz w:val="22"/>
          <w:szCs w:val="22"/>
        </w:rPr>
      </w:pPr>
      <w:r>
        <w:rPr>
          <w:rFonts w:ascii="Helvetica Neue" w:hAnsi="Helvetica Neue"/>
          <w:color w:val="040C28"/>
          <w:sz w:val="22"/>
          <w:szCs w:val="22"/>
        </w:rPr>
        <w:t>By contrast</w:t>
      </w:r>
      <w:r w:rsidR="00C71579">
        <w:rPr>
          <w:rFonts w:ascii="Helvetica Neue" w:hAnsi="Helvetica Neue"/>
          <w:color w:val="040C28"/>
          <w:sz w:val="22"/>
          <w:szCs w:val="22"/>
        </w:rPr>
        <w:t xml:space="preserve">, there are </w:t>
      </w:r>
      <w:r w:rsidR="006637FC">
        <w:rPr>
          <w:rFonts w:ascii="Helvetica Neue" w:hAnsi="Helvetica Neue"/>
          <w:color w:val="040C28"/>
          <w:sz w:val="22"/>
          <w:szCs w:val="22"/>
        </w:rPr>
        <w:t xml:space="preserve">few </w:t>
      </w:r>
      <w:r w:rsidR="006637FC" w:rsidRPr="00067834">
        <w:rPr>
          <w:rFonts w:ascii="Helvetica Neue" w:hAnsi="Helvetica Neue"/>
          <w:i/>
          <w:iCs/>
          <w:color w:val="040C28"/>
          <w:sz w:val="22"/>
          <w:szCs w:val="22"/>
        </w:rPr>
        <w:t>sophisticated</w:t>
      </w:r>
      <w:r w:rsidR="006637FC">
        <w:rPr>
          <w:rFonts w:ascii="Helvetica Neue" w:hAnsi="Helvetica Neue"/>
          <w:color w:val="040C28"/>
          <w:sz w:val="22"/>
          <w:szCs w:val="22"/>
        </w:rPr>
        <w:t xml:space="preserve"> </w:t>
      </w:r>
      <w:r w:rsidR="00C71579">
        <w:rPr>
          <w:rFonts w:ascii="Helvetica Neue" w:hAnsi="Helvetica Neue"/>
          <w:color w:val="040C28"/>
          <w:sz w:val="22"/>
          <w:szCs w:val="22"/>
        </w:rPr>
        <w:t xml:space="preserve">depictions of </w:t>
      </w:r>
      <w:r w:rsidR="00C71579" w:rsidRPr="00067834">
        <w:rPr>
          <w:rFonts w:ascii="Helvetica Neue" w:hAnsi="Helvetica Neue"/>
          <w:b/>
          <w:bCs/>
          <w:color w:val="040C28"/>
          <w:sz w:val="22"/>
          <w:szCs w:val="22"/>
        </w:rPr>
        <w:t xml:space="preserve">earth-surface </w:t>
      </w:r>
      <w:r w:rsidR="006637FC" w:rsidRPr="00067834">
        <w:rPr>
          <w:rFonts w:ascii="Helvetica Neue" w:hAnsi="Helvetica Neue"/>
          <w:b/>
          <w:bCs/>
          <w:color w:val="040C28"/>
          <w:sz w:val="22"/>
          <w:szCs w:val="22"/>
        </w:rPr>
        <w:t>exploitation</w:t>
      </w:r>
      <w:r w:rsidR="006637FC">
        <w:rPr>
          <w:rFonts w:ascii="Helvetica Neue" w:hAnsi="Helvetica Neue"/>
          <w:color w:val="040C28"/>
          <w:sz w:val="22"/>
          <w:szCs w:val="22"/>
        </w:rPr>
        <w:t xml:space="preserve"> and the ant-like spoil-heaping at civilizational scale of materials and energy </w:t>
      </w:r>
      <w:r>
        <w:rPr>
          <w:rFonts w:ascii="Helvetica Neue" w:hAnsi="Helvetica Neue"/>
          <w:color w:val="040C28"/>
          <w:sz w:val="22"/>
          <w:szCs w:val="22"/>
        </w:rPr>
        <w:t>–</w:t>
      </w:r>
      <w:r w:rsidR="006637FC">
        <w:rPr>
          <w:rFonts w:ascii="Helvetica Neue" w:hAnsi="Helvetica Neue"/>
          <w:color w:val="040C28"/>
          <w:sz w:val="22"/>
          <w:szCs w:val="22"/>
        </w:rPr>
        <w:t xml:space="preserve"> </w:t>
      </w:r>
      <w:r>
        <w:rPr>
          <w:rFonts w:ascii="Helvetica Neue" w:hAnsi="Helvetica Neue"/>
          <w:color w:val="040C28"/>
          <w:sz w:val="22"/>
          <w:szCs w:val="22"/>
        </w:rPr>
        <w:t>their</w:t>
      </w:r>
      <w:r w:rsidR="006637FC">
        <w:rPr>
          <w:rFonts w:ascii="Helvetica Neue" w:hAnsi="Helvetica Neue"/>
          <w:color w:val="040C28"/>
          <w:sz w:val="22"/>
          <w:szCs w:val="22"/>
        </w:rPr>
        <w:t xml:space="preserve"> re-distribution and transformation into </w:t>
      </w:r>
      <w:r>
        <w:rPr>
          <w:rFonts w:ascii="Helvetica Neue" w:hAnsi="Helvetica Neue"/>
          <w:color w:val="040C28"/>
          <w:sz w:val="22"/>
          <w:szCs w:val="22"/>
        </w:rPr>
        <w:t xml:space="preserve">flows of </w:t>
      </w:r>
      <w:r w:rsidR="006637FC">
        <w:rPr>
          <w:rFonts w:ascii="Helvetica Neue" w:hAnsi="Helvetica Neue"/>
          <w:color w:val="040C28"/>
          <w:sz w:val="22"/>
          <w:szCs w:val="22"/>
        </w:rPr>
        <w:t xml:space="preserve">late-industrial “stuff”. Undergirding </w:t>
      </w:r>
      <w:r>
        <w:rPr>
          <w:rFonts w:ascii="Helvetica Neue" w:hAnsi="Helvetica Neue"/>
          <w:color w:val="040C28"/>
          <w:sz w:val="22"/>
          <w:szCs w:val="22"/>
        </w:rPr>
        <w:t>commodity markets</w:t>
      </w:r>
      <w:r w:rsidR="006637FC">
        <w:rPr>
          <w:rFonts w:ascii="Helvetica Neue" w:hAnsi="Helvetica Neue"/>
          <w:color w:val="040C28"/>
          <w:sz w:val="22"/>
          <w:szCs w:val="22"/>
        </w:rPr>
        <w:t xml:space="preserve"> is a seemingly limitless energy supply and a post-WW2 global free-trade economic order, both largely invisible given their ubiquity. </w:t>
      </w:r>
    </w:p>
    <w:p w14:paraId="7CDE8901" w14:textId="77777777" w:rsidR="00AD3B71" w:rsidRPr="00AD3B71" w:rsidRDefault="00AD3B71" w:rsidP="00385EE2">
      <w:pPr>
        <w:ind w:right="-540"/>
        <w:rPr>
          <w:rFonts w:ascii="Helvetica Neue" w:hAnsi="Helvetica Neue"/>
          <w:color w:val="040C28"/>
          <w:sz w:val="10"/>
          <w:szCs w:val="10"/>
        </w:rPr>
      </w:pPr>
    </w:p>
    <w:p w14:paraId="1E7F31C9" w14:textId="10A5A857" w:rsidR="00AD3B71" w:rsidRPr="00AD3B71" w:rsidRDefault="00AD3B71" w:rsidP="00AD3B71">
      <w:pPr>
        <w:spacing w:after="60"/>
        <w:ind w:right="-540"/>
        <w:rPr>
          <w:rFonts w:ascii="Helvetica Neue" w:hAnsi="Helvetica Neue"/>
          <w:b/>
          <w:bCs/>
          <w:color w:val="040C28"/>
          <w:sz w:val="22"/>
          <w:szCs w:val="22"/>
        </w:rPr>
      </w:pPr>
      <w:r w:rsidRPr="00AD3B71">
        <w:rPr>
          <w:rFonts w:ascii="Helvetica Neue" w:hAnsi="Helvetica Neue"/>
          <w:b/>
          <w:bCs/>
          <w:color w:val="040C28"/>
          <w:sz w:val="22"/>
          <w:szCs w:val="22"/>
        </w:rPr>
        <w:t>Material Realism</w:t>
      </w:r>
    </w:p>
    <w:p w14:paraId="71FD9E07" w14:textId="011D1186" w:rsidR="005552B6" w:rsidRDefault="00AD3B71" w:rsidP="00385EE2">
      <w:pPr>
        <w:ind w:right="-540"/>
        <w:rPr>
          <w:rFonts w:ascii="Helvetica Neue" w:hAnsi="Helvetica Neue"/>
          <w:color w:val="040C28"/>
          <w:sz w:val="22"/>
          <w:szCs w:val="22"/>
        </w:rPr>
      </w:pPr>
      <w:r>
        <w:rPr>
          <w:rFonts w:ascii="Helvetica Neue" w:hAnsi="Helvetica Neue"/>
          <w:color w:val="040C28"/>
          <w:sz w:val="22"/>
          <w:szCs w:val="22"/>
        </w:rPr>
        <w:t>We will learn principally from two masterful accounts of our energy and material civilization</w:t>
      </w:r>
      <w:r w:rsidR="009E1CD2">
        <w:rPr>
          <w:rFonts w:ascii="Helvetica Neue" w:hAnsi="Helvetica Neue"/>
          <w:color w:val="040C28"/>
          <w:sz w:val="22"/>
          <w:szCs w:val="22"/>
        </w:rPr>
        <w:t>, both engaging and accessible</w:t>
      </w:r>
      <w:r>
        <w:rPr>
          <w:rFonts w:ascii="Helvetica Neue" w:hAnsi="Helvetica Neue"/>
          <w:color w:val="040C28"/>
          <w:sz w:val="22"/>
          <w:szCs w:val="22"/>
        </w:rPr>
        <w:t xml:space="preserve">: </w:t>
      </w:r>
      <w:r w:rsidRPr="004D3CE2">
        <w:rPr>
          <w:rFonts w:ascii="Helvetica Neue" w:hAnsi="Helvetica Neue"/>
          <w:i/>
          <w:iCs/>
          <w:color w:val="040C28"/>
          <w:sz w:val="22"/>
          <w:szCs w:val="22"/>
        </w:rPr>
        <w:t xml:space="preserve">The Many Lives of Carbon </w:t>
      </w:r>
      <w:r>
        <w:rPr>
          <w:rFonts w:ascii="Helvetica Neue" w:hAnsi="Helvetica Neue"/>
          <w:color w:val="040C28"/>
          <w:sz w:val="22"/>
          <w:szCs w:val="22"/>
        </w:rPr>
        <w:t>by Dag Olaf Hessen (</w:t>
      </w:r>
      <w:r w:rsidR="009E1CD2">
        <w:rPr>
          <w:rFonts w:ascii="Helvetica Neue" w:hAnsi="Helvetica Neue"/>
          <w:color w:val="040C28"/>
          <w:sz w:val="22"/>
          <w:szCs w:val="22"/>
        </w:rPr>
        <w:t>charting the cycles of all</w:t>
      </w:r>
      <w:r>
        <w:rPr>
          <w:rFonts w:ascii="Helvetica Neue" w:hAnsi="Helvetica Neue"/>
          <w:color w:val="040C28"/>
          <w:sz w:val="22"/>
          <w:szCs w:val="22"/>
        </w:rPr>
        <w:t xml:space="preserve"> organically</w:t>
      </w:r>
      <w:r w:rsidR="009E1CD2">
        <w:rPr>
          <w:rFonts w:ascii="Helvetica Neue" w:hAnsi="Helvetica Neue"/>
          <w:color w:val="040C28"/>
          <w:sz w:val="22"/>
          <w:szCs w:val="22"/>
        </w:rPr>
        <w:t>-</w:t>
      </w:r>
      <w:r>
        <w:rPr>
          <w:rFonts w:ascii="Helvetica Neue" w:hAnsi="Helvetica Neue"/>
          <w:color w:val="040C28"/>
          <w:sz w:val="22"/>
          <w:szCs w:val="22"/>
        </w:rPr>
        <w:t xml:space="preserve">derived materiality), and </w:t>
      </w:r>
      <w:r w:rsidRPr="004D3CE2">
        <w:rPr>
          <w:rFonts w:ascii="Helvetica Neue" w:hAnsi="Helvetica Neue"/>
          <w:i/>
          <w:iCs/>
          <w:color w:val="040C28"/>
          <w:sz w:val="22"/>
          <w:szCs w:val="22"/>
        </w:rPr>
        <w:t>The Material World</w:t>
      </w:r>
      <w:r>
        <w:rPr>
          <w:rFonts w:ascii="Helvetica Neue" w:hAnsi="Helvetica Neue"/>
          <w:color w:val="040C28"/>
          <w:sz w:val="22"/>
          <w:szCs w:val="22"/>
        </w:rPr>
        <w:t xml:space="preserve"> by Ed Conway (focusing on 6 base mineral/</w:t>
      </w:r>
      <w:r w:rsidR="00AB0E87">
        <w:rPr>
          <w:rFonts w:ascii="Helvetica Neue" w:hAnsi="Helvetica Neue"/>
          <w:color w:val="040C28"/>
          <w:sz w:val="22"/>
          <w:szCs w:val="22"/>
        </w:rPr>
        <w:t xml:space="preserve"> </w:t>
      </w:r>
      <w:r>
        <w:rPr>
          <w:rFonts w:ascii="Helvetica Neue" w:hAnsi="Helvetica Neue"/>
          <w:color w:val="040C28"/>
          <w:sz w:val="22"/>
          <w:szCs w:val="22"/>
        </w:rPr>
        <w:t xml:space="preserve">metal commodities that essentially underpin the contemporary </w:t>
      </w:r>
      <w:r w:rsidR="00AB0E87">
        <w:rPr>
          <w:rFonts w:ascii="Helvetica Neue" w:hAnsi="Helvetica Neue"/>
          <w:color w:val="040C28"/>
          <w:sz w:val="22"/>
          <w:szCs w:val="22"/>
        </w:rPr>
        <w:t xml:space="preserve">material </w:t>
      </w:r>
      <w:r>
        <w:rPr>
          <w:rFonts w:ascii="Helvetica Neue" w:hAnsi="Helvetica Neue"/>
          <w:color w:val="040C28"/>
          <w:sz w:val="22"/>
          <w:szCs w:val="22"/>
        </w:rPr>
        <w:t>world</w:t>
      </w:r>
      <w:r w:rsidR="00290FC8">
        <w:rPr>
          <w:rFonts w:ascii="Helvetica Neue" w:hAnsi="Helvetica Neue"/>
          <w:color w:val="040C28"/>
          <w:sz w:val="22"/>
          <w:szCs w:val="22"/>
        </w:rPr>
        <w:t xml:space="preserve"> – sand, salt, iron, copper, oil and lithium</w:t>
      </w:r>
      <w:r>
        <w:rPr>
          <w:rFonts w:ascii="Helvetica Neue" w:hAnsi="Helvetica Neue"/>
          <w:color w:val="040C28"/>
          <w:sz w:val="22"/>
          <w:szCs w:val="22"/>
        </w:rPr>
        <w:t>)</w:t>
      </w:r>
      <w:r w:rsidR="00290FC8">
        <w:rPr>
          <w:rFonts w:ascii="Helvetica Neue" w:hAnsi="Helvetica Neue"/>
          <w:color w:val="040C28"/>
          <w:sz w:val="22"/>
          <w:szCs w:val="22"/>
        </w:rPr>
        <w:t xml:space="preserve">. </w:t>
      </w:r>
      <w:r w:rsidR="00AB0E87">
        <w:rPr>
          <w:rFonts w:ascii="Helvetica Neue" w:hAnsi="Helvetica Neue"/>
          <w:color w:val="040C28"/>
          <w:sz w:val="22"/>
          <w:szCs w:val="22"/>
        </w:rPr>
        <w:t>Doubtless others will come into view, such as rare earth metals, or cobalt…</w:t>
      </w:r>
    </w:p>
    <w:p w14:paraId="5ABF76AE" w14:textId="326923B6" w:rsidR="00366A00" w:rsidRDefault="004D3CE2" w:rsidP="00385EE2">
      <w:pPr>
        <w:ind w:right="-540"/>
        <w:rPr>
          <w:rFonts w:ascii="Helvetica Neue" w:hAnsi="Helvetica Neue"/>
          <w:color w:val="040C28"/>
          <w:sz w:val="22"/>
          <w:szCs w:val="22"/>
        </w:rPr>
      </w:pPr>
      <w:r>
        <w:rPr>
          <w:rFonts w:ascii="Helvetica Neue" w:hAnsi="Helvetica Neue"/>
          <w:noProof/>
          <w:color w:val="040C28"/>
          <w:sz w:val="22"/>
          <w:szCs w:val="22"/>
        </w:rPr>
        <w:lastRenderedPageBreak/>
        <w:drawing>
          <wp:anchor distT="0" distB="0" distL="114300" distR="114300" simplePos="0" relativeHeight="251663360" behindDoc="1" locked="0" layoutInCell="1" allowOverlap="1" wp14:anchorId="5083CF23" wp14:editId="20B1A554">
            <wp:simplePos x="0" y="0"/>
            <wp:positionH relativeFrom="column">
              <wp:posOffset>2228131</wp:posOffset>
            </wp:positionH>
            <wp:positionV relativeFrom="paragraph">
              <wp:posOffset>1</wp:posOffset>
            </wp:positionV>
            <wp:extent cx="1994406" cy="3044092"/>
            <wp:effectExtent l="38100" t="12700" r="292100" b="321945"/>
            <wp:wrapNone/>
            <wp:docPr id="919320882" name="Picture 5" descr="A book cover with a sand glas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20882" name="Picture 5" descr="A book cover with a sand glass and text&#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1997866" cy="3049373"/>
                    </a:xfrm>
                    <a:prstGeom prst="rect">
                      <a:avLst/>
                    </a:prstGeom>
                    <a:ln w="6350">
                      <a:solidFill>
                        <a:schemeClr val="bg1">
                          <a:lumMod val="85000"/>
                        </a:schemeClr>
                      </a:solidFill>
                    </a:ln>
                    <a:effectLst>
                      <a:outerShdw blurRad="152400" dist="203200" dir="3000000" algn="ctr" rotWithShape="0">
                        <a:schemeClr val="bg1">
                          <a:lumMod val="85000"/>
                        </a:schemeClr>
                      </a:outerShdw>
                    </a:effectLst>
                  </pic:spPr>
                </pic:pic>
              </a:graphicData>
            </a:graphic>
            <wp14:sizeRelH relativeFrom="page">
              <wp14:pctWidth>0</wp14:pctWidth>
            </wp14:sizeRelH>
            <wp14:sizeRelV relativeFrom="page">
              <wp14:pctHeight>0</wp14:pctHeight>
            </wp14:sizeRelV>
          </wp:anchor>
        </w:drawing>
      </w:r>
      <w:r w:rsidRPr="003E1099">
        <w:rPr>
          <w:rFonts w:ascii="Helvetica Neue" w:hAnsi="Helvetica Neue"/>
          <w:noProof/>
          <w:color w:val="040C28"/>
          <w:sz w:val="22"/>
          <w:szCs w:val="22"/>
        </w:rPr>
        <w:drawing>
          <wp:anchor distT="0" distB="0" distL="114300" distR="114300" simplePos="0" relativeHeight="251661312" behindDoc="1" locked="0" layoutInCell="1" allowOverlap="1" wp14:anchorId="00209173" wp14:editId="57FE4617">
            <wp:simplePos x="0" y="0"/>
            <wp:positionH relativeFrom="column">
              <wp:posOffset>-358</wp:posOffset>
            </wp:positionH>
            <wp:positionV relativeFrom="paragraph">
              <wp:posOffset>0</wp:posOffset>
            </wp:positionV>
            <wp:extent cx="1945068" cy="3044731"/>
            <wp:effectExtent l="25400" t="0" r="290195" b="334010"/>
            <wp:wrapNone/>
            <wp:docPr id="1661575593" name="Picture 1" descr="A book cover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575593" name="Picture 1" descr="A book cover with text&#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2197" cy="3055891"/>
                    </a:xfrm>
                    <a:prstGeom prst="rect">
                      <a:avLst/>
                    </a:prstGeom>
                    <a:effectLst>
                      <a:outerShdw blurRad="163231" dist="213506" dir="3000000" algn="ctr" rotWithShape="0">
                        <a:schemeClr val="bg1">
                          <a:lumMod val="75000"/>
                        </a:schemeClr>
                      </a:outerShdw>
                    </a:effectLst>
                  </pic:spPr>
                </pic:pic>
              </a:graphicData>
            </a:graphic>
            <wp14:sizeRelH relativeFrom="page">
              <wp14:pctWidth>0</wp14:pctWidth>
            </wp14:sizeRelH>
            <wp14:sizeRelV relativeFrom="page">
              <wp14:pctHeight>0</wp14:pctHeight>
            </wp14:sizeRelV>
          </wp:anchor>
        </w:drawing>
      </w:r>
    </w:p>
    <w:p w14:paraId="683390F5" w14:textId="7C9D5C16" w:rsidR="00366A00" w:rsidRDefault="007215D0" w:rsidP="00385EE2">
      <w:pPr>
        <w:ind w:right="-540"/>
        <w:rPr>
          <w:rFonts w:ascii="Helvetica Neue" w:hAnsi="Helvetica Neue"/>
          <w:color w:val="040C28"/>
          <w:sz w:val="22"/>
          <w:szCs w:val="22"/>
        </w:rPr>
      </w:pPr>
      <w:r>
        <w:rPr>
          <w:rFonts w:ascii="Helvetica Neue" w:hAnsi="Helvetica Neue"/>
          <w:noProof/>
          <w:color w:val="040C28"/>
          <w:sz w:val="22"/>
          <w:szCs w:val="22"/>
        </w:rPr>
        <mc:AlternateContent>
          <mc:Choice Requires="wps">
            <w:drawing>
              <wp:anchor distT="0" distB="0" distL="114300" distR="114300" simplePos="0" relativeHeight="251683840" behindDoc="0" locked="0" layoutInCell="1" allowOverlap="1" wp14:anchorId="3BE2A430" wp14:editId="41393BFB">
                <wp:simplePos x="0" y="0"/>
                <wp:positionH relativeFrom="column">
                  <wp:posOffset>3759200</wp:posOffset>
                </wp:positionH>
                <wp:positionV relativeFrom="paragraph">
                  <wp:posOffset>132080</wp:posOffset>
                </wp:positionV>
                <wp:extent cx="414020" cy="835660"/>
                <wp:effectExtent l="0" t="0" r="5080" b="2540"/>
                <wp:wrapNone/>
                <wp:docPr id="2110712667" name="Rectangle 13"/>
                <wp:cNvGraphicFramePr/>
                <a:graphic xmlns:a="http://schemas.openxmlformats.org/drawingml/2006/main">
                  <a:graphicData uri="http://schemas.microsoft.com/office/word/2010/wordprocessingShape">
                    <wps:wsp>
                      <wps:cNvSpPr/>
                      <wps:spPr>
                        <a:xfrm>
                          <a:off x="0" y="0"/>
                          <a:ext cx="414020" cy="835660"/>
                        </a:xfrm>
                        <a:prstGeom prst="rect">
                          <a:avLst/>
                        </a:prstGeom>
                        <a:solidFill>
                          <a:srgbClr val="FFFFF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66B71F" id="Rectangle 13" o:spid="_x0000_s1026" style="position:absolute;margin-left:296pt;margin-top:10.4pt;width:32.6pt;height:65.8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GcJZfAIAAF4FAAAOAAAAZHJzL2Uyb0RvYy54bWysVMFu2zAMvQ/YPwi6r7aztOuCOkXQIsOA&#13;&#10;oi3aDj0rshQbkEWNUuJkXz9KdpyuLXYYloMimeQj+fSoi8tda9hWoW/Alrw4yTlTVkLV2HXJfzwt&#13;&#10;P51z5oOwlTBgVcn3yvPL+ccPF52bqQnUYCqFjECsn3Wu5HUIbpZlXtaqFf4EnLJk1ICtCHTEdVah&#13;&#10;6Ai9Ndkkz8+yDrByCFJ5T1+veyOfJ3ytlQx3WnsVmCk51RbSimldxTWbX4jZGoWrGzmUIf6hilY0&#13;&#10;lpKOUNciCLbB5g1U20gEDzqcSGgz0LqRKvVA3RT5q24ea+FU6oXI8W6kyf8/WHm7fXT3SDR0zs88&#13;&#10;bWMXO41t/Kf62C6RtR/JUrvAJH2cFtN8QpRKMp1/Pj07S2Rmx2CHPnxT0LK4KTnSXSSKxPbGB0pI&#13;&#10;rgeXmMuDaaplY0w64Hp1ZZBtBd3bMv7O41VRyB9uxkZnCzGsN8cv2bGVtAt7o6KfsQ9Ks6ai4iep&#13;&#10;kqQyNeYRUiobit5Ui0r16YvTPD/0NkakWhJgRNaUf8QeAKKC32L3VQ7+MVQlkY7B+d8K64PHiJQZ&#13;&#10;bBiD28YCvgdgqKshc+9/IKmnJrK0gmp/jwyhHxHv5LKhe7sRPtwLpJmgq6Y5D3e0aANdyWHYcVYD&#13;&#10;/nrve/QnqZKVs45mrOT+50ag4sx8tyTir8V0GocyHaanX6Kc8KVl9dJiN+0VkBwKelGcTNvoH8xh&#13;&#10;qxHaZ3oOFjErmYSVlLvkMuDhcBX62acHRarFIrnRIDoRbuyjkxE8shp1+bR7FugG8QZS/S0c5lHM&#13;&#10;Xmm4942RFhabALpJAj/yOvBNQ5yEMzw48ZV4eU5ex2dx/hsAAP//AwBQSwMEFAAGAAgAAAAhABZF&#13;&#10;z7PjAAAADwEAAA8AAABkcnMvZG93bnJldi54bWxMj0FPwzAMhe9I/IfISNxYQkQ36JpOiKlC4sZA&#13;&#10;E9zSxrQVjTOadCv/HnOCiyXL7z2/r9jMfhBHHGMfyMD1QoFAaoLrqTXw+lJd3YKIyZKzQyA08I0R&#13;&#10;NuX5WWFzF070jMddagWHUMytgS6lQy5lbDr0Ni7CAYlvH2H0NvE6ttKN9sThfpBaqaX0tif+0NkD&#13;&#10;PnTYfO4mb0B9vSt6fJretvtQrZKb9lWN2pjLi3m75nG/BpFwTn8O+GXg/lBysTpM5KIYDGR3moGS&#13;&#10;Aa2YgwXLbKVB1KzM9A3IspD/OcofAAAA//8DAFBLAQItABQABgAIAAAAIQC2gziS/gAAAOEBAAAT&#13;&#10;AAAAAAAAAAAAAAAAAAAAAABbQ29udGVudF9UeXBlc10ueG1sUEsBAi0AFAAGAAgAAAAhADj9If/W&#13;&#10;AAAAlAEAAAsAAAAAAAAAAAAAAAAALwEAAF9yZWxzLy5yZWxzUEsBAi0AFAAGAAgAAAAhANYZwll8&#13;&#10;AgAAXgUAAA4AAAAAAAAAAAAAAAAALgIAAGRycy9lMm9Eb2MueG1sUEsBAi0AFAAGAAgAAAAhABZF&#13;&#10;z7PjAAAADwEAAA8AAAAAAAAAAAAAAAAA1gQAAGRycy9kb3ducmV2LnhtbFBLBQYAAAAABAAEAPMA&#13;&#10;AADmBQAAAAA=&#13;&#10;" fillcolor="#fffff8" stroked="f" strokeweight="1pt"/>
            </w:pict>
          </mc:Fallback>
        </mc:AlternateContent>
      </w:r>
    </w:p>
    <w:p w14:paraId="29E489EF" w14:textId="4B67804B" w:rsidR="00366A00" w:rsidRDefault="00366A00" w:rsidP="00385EE2">
      <w:pPr>
        <w:ind w:right="-540"/>
        <w:rPr>
          <w:rFonts w:ascii="Helvetica Neue" w:hAnsi="Helvetica Neue"/>
          <w:color w:val="040C28"/>
          <w:sz w:val="22"/>
          <w:szCs w:val="22"/>
        </w:rPr>
      </w:pPr>
    </w:p>
    <w:p w14:paraId="38B2F22F" w14:textId="6D43D1E3" w:rsidR="003E1099" w:rsidRDefault="003E1099" w:rsidP="00385EE2">
      <w:pPr>
        <w:ind w:right="-540"/>
        <w:rPr>
          <w:rFonts w:ascii="Helvetica Neue" w:hAnsi="Helvetica Neue"/>
          <w:color w:val="040C28"/>
          <w:sz w:val="22"/>
          <w:szCs w:val="22"/>
        </w:rPr>
      </w:pPr>
    </w:p>
    <w:p w14:paraId="110D5F7B" w14:textId="053033EC" w:rsidR="003E1099" w:rsidRDefault="003E1099" w:rsidP="00385EE2">
      <w:pPr>
        <w:ind w:right="-540"/>
        <w:rPr>
          <w:rFonts w:ascii="Helvetica Neue" w:hAnsi="Helvetica Neue"/>
          <w:color w:val="040C28"/>
          <w:sz w:val="22"/>
          <w:szCs w:val="22"/>
        </w:rPr>
      </w:pPr>
    </w:p>
    <w:p w14:paraId="394D1957" w14:textId="5D27DF2C" w:rsidR="003E1099" w:rsidRDefault="003E1099" w:rsidP="00385EE2">
      <w:pPr>
        <w:ind w:right="-540"/>
        <w:rPr>
          <w:rFonts w:ascii="Helvetica Neue" w:hAnsi="Helvetica Neue"/>
          <w:color w:val="040C28"/>
          <w:sz w:val="22"/>
          <w:szCs w:val="22"/>
        </w:rPr>
      </w:pPr>
    </w:p>
    <w:p w14:paraId="5C31F3B4" w14:textId="75A30B14" w:rsidR="003E1099" w:rsidRDefault="003E1099" w:rsidP="00385EE2">
      <w:pPr>
        <w:ind w:right="-540"/>
        <w:rPr>
          <w:rFonts w:ascii="Helvetica Neue" w:hAnsi="Helvetica Neue"/>
          <w:color w:val="040C28"/>
          <w:sz w:val="22"/>
          <w:szCs w:val="22"/>
        </w:rPr>
      </w:pPr>
    </w:p>
    <w:p w14:paraId="7591B7AB" w14:textId="04FFB75D" w:rsidR="003E1099" w:rsidRPr="00110763" w:rsidRDefault="003E1099" w:rsidP="00385EE2">
      <w:pPr>
        <w:ind w:right="-540"/>
        <w:rPr>
          <w:rFonts w:ascii="Helvetica Neue" w:hAnsi="Helvetica Neue"/>
          <w:color w:val="040C28"/>
          <w:sz w:val="10"/>
          <w:szCs w:val="10"/>
        </w:rPr>
      </w:pPr>
    </w:p>
    <w:p w14:paraId="1DD5AE63" w14:textId="1962A51E" w:rsidR="003E1099" w:rsidRDefault="003E1099" w:rsidP="00385EE2">
      <w:pPr>
        <w:ind w:right="-540"/>
        <w:rPr>
          <w:rFonts w:ascii="Helvetica Neue" w:hAnsi="Helvetica Neue"/>
          <w:color w:val="040C28"/>
          <w:sz w:val="22"/>
          <w:szCs w:val="22"/>
        </w:rPr>
      </w:pPr>
    </w:p>
    <w:p w14:paraId="0E8177C1" w14:textId="70E1212E" w:rsidR="003E1099" w:rsidRDefault="003E1099" w:rsidP="00385EE2">
      <w:pPr>
        <w:ind w:right="-540"/>
        <w:rPr>
          <w:rFonts w:ascii="Helvetica Neue" w:hAnsi="Helvetica Neue"/>
          <w:color w:val="040C28"/>
          <w:sz w:val="22"/>
          <w:szCs w:val="22"/>
        </w:rPr>
      </w:pPr>
    </w:p>
    <w:p w14:paraId="6B09C5BF" w14:textId="297886EC" w:rsidR="003E1099" w:rsidRDefault="003E1099" w:rsidP="00385EE2">
      <w:pPr>
        <w:ind w:right="-540"/>
        <w:rPr>
          <w:rFonts w:ascii="Helvetica Neue" w:hAnsi="Helvetica Neue"/>
          <w:color w:val="040C28"/>
          <w:sz w:val="22"/>
          <w:szCs w:val="22"/>
        </w:rPr>
      </w:pPr>
    </w:p>
    <w:p w14:paraId="08AD698E" w14:textId="5A244746" w:rsidR="00366A00" w:rsidRDefault="00EC4D96" w:rsidP="00385EE2">
      <w:pPr>
        <w:ind w:right="-540"/>
        <w:rPr>
          <w:rFonts w:ascii="Helvetica Neue" w:hAnsi="Helvetica Neue"/>
          <w:color w:val="040C28"/>
          <w:sz w:val="18"/>
          <w:szCs w:val="18"/>
        </w:rPr>
      </w:pPr>
      <w:r>
        <w:rPr>
          <w:rFonts w:ascii="Helvetica Neue" w:hAnsi="Helvetica Neue"/>
          <w:color w:val="040C28"/>
          <w:sz w:val="18"/>
          <w:szCs w:val="18"/>
        </w:rPr>
        <w:t>Students will divide chapters and summarize to the class with exquisite diagramming to clarify complex issues</w:t>
      </w:r>
    </w:p>
    <w:p w14:paraId="555CABDB" w14:textId="77777777" w:rsidR="00AB0E87" w:rsidRPr="00AB0E87" w:rsidRDefault="00AB0E87" w:rsidP="00385EE2">
      <w:pPr>
        <w:ind w:right="-540"/>
        <w:rPr>
          <w:rFonts w:ascii="Helvetica Neue" w:hAnsi="Helvetica Neue"/>
          <w:color w:val="040C28"/>
          <w:sz w:val="18"/>
          <w:szCs w:val="18"/>
        </w:rPr>
      </w:pPr>
    </w:p>
    <w:p w14:paraId="2F01B4EF" w14:textId="0FC09714" w:rsidR="00290FC8" w:rsidRDefault="00290FC8" w:rsidP="00290FC8">
      <w:pPr>
        <w:ind w:right="-540"/>
        <w:rPr>
          <w:rFonts w:ascii="Helvetica Neue" w:hAnsi="Helvetica Neue"/>
          <w:color w:val="040C28"/>
          <w:sz w:val="22"/>
          <w:szCs w:val="22"/>
        </w:rPr>
      </w:pPr>
      <w:r w:rsidRPr="004D3CE2">
        <w:rPr>
          <w:rFonts w:ascii="Helvetica Neue" w:hAnsi="Helvetica Neue"/>
          <w:b/>
          <w:bCs/>
          <w:color w:val="040C28"/>
          <w:sz w:val="22"/>
          <w:szCs w:val="22"/>
        </w:rPr>
        <w:t>Part 1</w:t>
      </w:r>
      <w:r>
        <w:rPr>
          <w:rFonts w:ascii="Helvetica Neue" w:hAnsi="Helvetica Neue"/>
          <w:color w:val="040C28"/>
          <w:sz w:val="22"/>
          <w:szCs w:val="22"/>
        </w:rPr>
        <w:t xml:space="preserve"> of the workshop (working individually or in pairs) will seek to de-mystify key aspects of contemporary materialism to graphically portray the fragility or threat implicit in its geo-political and environmental portent, evidently with focus on </w:t>
      </w:r>
      <w:r w:rsidRPr="00067834">
        <w:rPr>
          <w:rFonts w:ascii="Helvetica Neue" w:hAnsi="Helvetica Neue"/>
          <w:i/>
          <w:iCs/>
          <w:color w:val="040C28"/>
          <w:sz w:val="22"/>
          <w:szCs w:val="22"/>
        </w:rPr>
        <w:t>architectural</w:t>
      </w:r>
      <w:r>
        <w:rPr>
          <w:rFonts w:ascii="Helvetica Neue" w:hAnsi="Helvetica Neue"/>
          <w:color w:val="040C28"/>
          <w:sz w:val="22"/>
          <w:szCs w:val="22"/>
        </w:rPr>
        <w:t xml:space="preserve"> materials/methods, against a backdrop of mounting environmental stringency</w:t>
      </w:r>
      <w:r w:rsidR="00110763">
        <w:rPr>
          <w:rFonts w:ascii="Helvetica Neue" w:hAnsi="Helvetica Neue"/>
          <w:color w:val="040C28"/>
          <w:sz w:val="22"/>
          <w:szCs w:val="22"/>
        </w:rPr>
        <w:t xml:space="preserve"> and a </w:t>
      </w:r>
      <w:r w:rsidR="00110763" w:rsidRPr="00E30110">
        <w:rPr>
          <w:rFonts w:ascii="Helvetica Neue" w:hAnsi="Helvetica Neue"/>
          <w:i/>
          <w:iCs/>
          <w:color w:val="040C28"/>
          <w:sz w:val="22"/>
          <w:szCs w:val="22"/>
        </w:rPr>
        <w:t>doubling</w:t>
      </w:r>
      <w:r w:rsidR="00110763">
        <w:rPr>
          <w:rFonts w:ascii="Helvetica Neue" w:hAnsi="Helvetica Neue"/>
          <w:color w:val="040C28"/>
          <w:sz w:val="22"/>
          <w:szCs w:val="22"/>
        </w:rPr>
        <w:t xml:space="preserve"> of buildings by mid-century</w:t>
      </w:r>
      <w:r>
        <w:rPr>
          <w:rFonts w:ascii="Helvetica Neue" w:hAnsi="Helvetica Neue"/>
          <w:color w:val="040C28"/>
          <w:sz w:val="22"/>
          <w:szCs w:val="22"/>
        </w:rPr>
        <w:t xml:space="preserve">. In other words, we’ll deploy architectural aptitude to offer striking new ways to capture the complex reality of our material world, which will likely benefit from being witnessed through time (for instance in the startling </w:t>
      </w:r>
      <w:r w:rsidR="00110763">
        <w:rPr>
          <w:rFonts w:ascii="Helvetica Neue" w:hAnsi="Helvetica Neue"/>
          <w:color w:val="040C28"/>
          <w:sz w:val="22"/>
          <w:szCs w:val="22"/>
        </w:rPr>
        <w:t>new efficiencies</w:t>
      </w:r>
      <w:r>
        <w:rPr>
          <w:rFonts w:ascii="Helvetica Neue" w:hAnsi="Helvetica Neue"/>
          <w:color w:val="040C28"/>
          <w:sz w:val="22"/>
          <w:szCs w:val="22"/>
        </w:rPr>
        <w:t xml:space="preserve"> </w:t>
      </w:r>
      <w:r w:rsidR="00110763">
        <w:rPr>
          <w:rFonts w:ascii="Helvetica Neue" w:hAnsi="Helvetica Neue"/>
          <w:color w:val="040C28"/>
          <w:sz w:val="22"/>
          <w:szCs w:val="22"/>
        </w:rPr>
        <w:t xml:space="preserve">of </w:t>
      </w:r>
      <w:r>
        <w:rPr>
          <w:rFonts w:ascii="Helvetica Neue" w:hAnsi="Helvetica Neue"/>
          <w:color w:val="040C28"/>
          <w:sz w:val="22"/>
          <w:szCs w:val="22"/>
        </w:rPr>
        <w:t xml:space="preserve">copper production that seems to have </w:t>
      </w:r>
      <w:r w:rsidR="001A0CD1">
        <w:rPr>
          <w:rFonts w:ascii="Helvetica Neue" w:hAnsi="Helvetica Neue"/>
          <w:color w:val="040C28"/>
          <w:sz w:val="22"/>
          <w:szCs w:val="22"/>
        </w:rPr>
        <w:t xml:space="preserve">even </w:t>
      </w:r>
      <w:r>
        <w:rPr>
          <w:rFonts w:ascii="Helvetica Neue" w:hAnsi="Helvetica Neue"/>
          <w:color w:val="040C28"/>
          <w:sz w:val="22"/>
          <w:szCs w:val="22"/>
        </w:rPr>
        <w:t xml:space="preserve">outpaced </w:t>
      </w:r>
      <w:r w:rsidRPr="00290FC8">
        <w:rPr>
          <w:rFonts w:ascii="Helvetica Neue" w:hAnsi="Helvetica Neue"/>
          <w:i/>
          <w:iCs/>
          <w:color w:val="040C28"/>
          <w:sz w:val="22"/>
          <w:szCs w:val="22"/>
        </w:rPr>
        <w:t>Moore’s Law</w:t>
      </w:r>
      <w:r>
        <w:rPr>
          <w:rFonts w:ascii="Helvetica Neue" w:hAnsi="Helvetica Neue"/>
          <w:color w:val="040C28"/>
          <w:sz w:val="22"/>
          <w:szCs w:val="22"/>
        </w:rPr>
        <w:t>).</w:t>
      </w:r>
      <w:r w:rsidR="001A0CD1">
        <w:rPr>
          <w:rFonts w:ascii="Helvetica Neue" w:hAnsi="Helvetica Neue"/>
          <w:color w:val="040C28"/>
          <w:sz w:val="22"/>
          <w:szCs w:val="22"/>
        </w:rPr>
        <w:t xml:space="preserve">  </w:t>
      </w:r>
      <w:r>
        <w:rPr>
          <w:rFonts w:ascii="Helvetica Neue" w:hAnsi="Helvetica Neue"/>
          <w:color w:val="040C28"/>
          <w:sz w:val="22"/>
          <w:szCs w:val="22"/>
        </w:rPr>
        <w:t xml:space="preserve">  </w:t>
      </w:r>
    </w:p>
    <w:p w14:paraId="37B3F85B" w14:textId="56DAB1DB" w:rsidR="002163A2" w:rsidRDefault="00AB0E87" w:rsidP="00290FC8">
      <w:pPr>
        <w:ind w:right="-540"/>
        <w:rPr>
          <w:rFonts w:ascii="Helvetica Neue" w:hAnsi="Helvetica Neue"/>
          <w:color w:val="040C28"/>
          <w:sz w:val="22"/>
          <w:szCs w:val="22"/>
        </w:rPr>
      </w:pPr>
      <w:r w:rsidRPr="006C51C4">
        <w:rPr>
          <w:rFonts w:ascii="Helvetica Neue" w:hAnsi="Helvetica Neue"/>
          <w:noProof/>
          <w:color w:val="040C28"/>
          <w:sz w:val="22"/>
          <w:szCs w:val="22"/>
        </w:rPr>
        <w:drawing>
          <wp:anchor distT="0" distB="0" distL="114300" distR="114300" simplePos="0" relativeHeight="251669504" behindDoc="1" locked="0" layoutInCell="1" allowOverlap="1" wp14:anchorId="0639C6B1" wp14:editId="51F54BC6">
            <wp:simplePos x="0" y="0"/>
            <wp:positionH relativeFrom="column">
              <wp:posOffset>0</wp:posOffset>
            </wp:positionH>
            <wp:positionV relativeFrom="paragraph">
              <wp:posOffset>146117</wp:posOffset>
            </wp:positionV>
            <wp:extent cx="5306060" cy="2721610"/>
            <wp:effectExtent l="0" t="0" r="2540" b="0"/>
            <wp:wrapNone/>
            <wp:docPr id="1709408245" name="Picture 3"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408245" name="Picture 3" descr="A map of the world&#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5306060" cy="2721610"/>
                    </a:xfrm>
                    <a:prstGeom prst="rect">
                      <a:avLst/>
                    </a:prstGeom>
                  </pic:spPr>
                </pic:pic>
              </a:graphicData>
            </a:graphic>
            <wp14:sizeRelH relativeFrom="page">
              <wp14:pctWidth>0</wp14:pctWidth>
            </wp14:sizeRelH>
            <wp14:sizeRelV relativeFrom="page">
              <wp14:pctHeight>0</wp14:pctHeight>
            </wp14:sizeRelV>
          </wp:anchor>
        </w:drawing>
      </w:r>
    </w:p>
    <w:p w14:paraId="5F21CEA7" w14:textId="12620EB3" w:rsidR="00290FC8" w:rsidRDefault="00290FC8" w:rsidP="00385EE2">
      <w:pPr>
        <w:ind w:right="-540"/>
        <w:rPr>
          <w:rFonts w:ascii="Helvetica Neue" w:hAnsi="Helvetica Neue"/>
          <w:color w:val="040C28"/>
          <w:sz w:val="22"/>
          <w:szCs w:val="22"/>
        </w:rPr>
      </w:pPr>
    </w:p>
    <w:p w14:paraId="7EC43D8A" w14:textId="77777777" w:rsidR="00F73CB9" w:rsidRDefault="00F73CB9" w:rsidP="00385EE2">
      <w:pPr>
        <w:ind w:right="-540"/>
        <w:rPr>
          <w:rFonts w:ascii="Helvetica Neue" w:hAnsi="Helvetica Neue"/>
          <w:color w:val="040C28"/>
          <w:sz w:val="22"/>
          <w:szCs w:val="22"/>
        </w:rPr>
      </w:pPr>
    </w:p>
    <w:p w14:paraId="6482D62D" w14:textId="77777777" w:rsidR="00F73CB9" w:rsidRPr="00110763" w:rsidRDefault="00F73CB9" w:rsidP="00385EE2">
      <w:pPr>
        <w:ind w:right="-540"/>
        <w:rPr>
          <w:rFonts w:ascii="Helvetica Neue" w:hAnsi="Helvetica Neue"/>
          <w:color w:val="040C28"/>
          <w:sz w:val="26"/>
          <w:szCs w:val="26"/>
        </w:rPr>
      </w:pPr>
    </w:p>
    <w:p w14:paraId="09FDF8A2" w14:textId="77777777" w:rsidR="00F73CB9" w:rsidRPr="00110763" w:rsidRDefault="00F73CB9" w:rsidP="00110763">
      <w:pPr>
        <w:ind w:right="-540"/>
        <w:rPr>
          <w:rFonts w:ascii="Helvetica Neue" w:hAnsi="Helvetica Neue"/>
          <w:color w:val="040C28"/>
          <w:sz w:val="26"/>
          <w:szCs w:val="26"/>
        </w:rPr>
      </w:pPr>
    </w:p>
    <w:p w14:paraId="573D7A01" w14:textId="77777777" w:rsidR="00F73CB9" w:rsidRDefault="00F73CB9" w:rsidP="00385EE2">
      <w:pPr>
        <w:ind w:right="-540"/>
        <w:rPr>
          <w:rFonts w:ascii="Helvetica Neue" w:hAnsi="Helvetica Neue"/>
          <w:color w:val="040C28"/>
          <w:sz w:val="22"/>
          <w:szCs w:val="22"/>
        </w:rPr>
      </w:pPr>
    </w:p>
    <w:p w14:paraId="4494AD07" w14:textId="77777777" w:rsidR="00F73CB9" w:rsidRPr="00110763" w:rsidRDefault="00F73CB9" w:rsidP="00385EE2">
      <w:pPr>
        <w:ind w:right="-540"/>
        <w:rPr>
          <w:rFonts w:ascii="Helvetica Neue" w:hAnsi="Helvetica Neue"/>
          <w:color w:val="040C28"/>
          <w:sz w:val="32"/>
          <w:szCs w:val="32"/>
        </w:rPr>
      </w:pPr>
    </w:p>
    <w:p w14:paraId="65C9ECD5" w14:textId="77777777" w:rsidR="005215BE" w:rsidRPr="005215BE" w:rsidRDefault="005215BE" w:rsidP="00385EE2">
      <w:pPr>
        <w:ind w:right="-540"/>
        <w:rPr>
          <w:rFonts w:ascii="Helvetica Neue" w:hAnsi="Helvetica Neue"/>
          <w:color w:val="040C28"/>
          <w:sz w:val="13"/>
          <w:szCs w:val="13"/>
        </w:rPr>
      </w:pPr>
    </w:p>
    <w:p w14:paraId="6766E087" w14:textId="77777777" w:rsidR="005215BE" w:rsidRDefault="005215BE" w:rsidP="00385EE2">
      <w:pPr>
        <w:ind w:right="-540"/>
        <w:rPr>
          <w:rFonts w:ascii="Helvetica Neue" w:hAnsi="Helvetica Neue"/>
          <w:color w:val="040C28"/>
          <w:sz w:val="22"/>
          <w:szCs w:val="22"/>
        </w:rPr>
      </w:pPr>
    </w:p>
    <w:p w14:paraId="20671B79" w14:textId="77777777" w:rsidR="00AB0E87" w:rsidRDefault="00AB0E87" w:rsidP="00110763">
      <w:pPr>
        <w:spacing w:after="0"/>
        <w:ind w:left="8400" w:right="-540"/>
        <w:rPr>
          <w:rFonts w:ascii="Helvetica Neue" w:hAnsi="Helvetica Neue"/>
          <w:color w:val="040C28"/>
          <w:sz w:val="18"/>
          <w:szCs w:val="18"/>
        </w:rPr>
      </w:pPr>
    </w:p>
    <w:p w14:paraId="09109A1F" w14:textId="5C121EF7" w:rsidR="00110763" w:rsidRPr="005215BE" w:rsidRDefault="00110763" w:rsidP="00AB0E87">
      <w:pPr>
        <w:spacing w:after="0"/>
        <w:ind w:right="-540"/>
        <w:rPr>
          <w:rFonts w:ascii="Helvetica Neue" w:hAnsi="Helvetica Neue"/>
          <w:color w:val="040C28"/>
          <w:sz w:val="18"/>
          <w:szCs w:val="18"/>
        </w:rPr>
      </w:pPr>
      <w:r w:rsidRPr="005215BE">
        <w:rPr>
          <w:rFonts w:ascii="Helvetica Neue" w:hAnsi="Helvetica Neue"/>
          <w:color w:val="040C28"/>
          <w:sz w:val="18"/>
          <w:szCs w:val="18"/>
        </w:rPr>
        <w:t xml:space="preserve">Global </w:t>
      </w:r>
      <w:r w:rsidR="005215BE">
        <w:rPr>
          <w:rFonts w:ascii="Helvetica Neue" w:hAnsi="Helvetica Neue"/>
          <w:color w:val="040C28"/>
          <w:sz w:val="18"/>
          <w:szCs w:val="18"/>
        </w:rPr>
        <w:t>Shipping</w:t>
      </w:r>
      <w:r w:rsidR="00AB0E87">
        <w:rPr>
          <w:rFonts w:ascii="Helvetica Neue" w:hAnsi="Helvetica Neue"/>
          <w:color w:val="040C28"/>
          <w:sz w:val="18"/>
          <w:szCs w:val="18"/>
        </w:rPr>
        <w:t xml:space="preserve"> lines channeled through pinch-points such as Suez or Panama canals</w:t>
      </w:r>
    </w:p>
    <w:p w14:paraId="6DF4E1F9" w14:textId="77777777" w:rsidR="006309F7" w:rsidRDefault="006309F7" w:rsidP="00366A00">
      <w:pPr>
        <w:spacing w:after="0"/>
        <w:ind w:right="-540"/>
        <w:rPr>
          <w:rFonts w:ascii="Helvetica Neue" w:hAnsi="Helvetica Neue"/>
          <w:color w:val="040C28"/>
          <w:sz w:val="22"/>
          <w:szCs w:val="22"/>
        </w:rPr>
      </w:pPr>
      <w:r w:rsidRPr="003F1944">
        <w:rPr>
          <w:rFonts w:ascii="Helvetica Neue" w:hAnsi="Helvetica Neue"/>
          <w:b/>
          <w:bCs/>
          <w:color w:val="040C28"/>
          <w:sz w:val="22"/>
          <w:szCs w:val="22"/>
        </w:rPr>
        <w:lastRenderedPageBreak/>
        <w:t>Part 2</w:t>
      </w:r>
      <w:r>
        <w:rPr>
          <w:rFonts w:ascii="Helvetica Neue" w:hAnsi="Helvetica Neue"/>
          <w:color w:val="040C28"/>
          <w:sz w:val="22"/>
          <w:szCs w:val="22"/>
        </w:rPr>
        <w:t xml:space="preserve"> </w:t>
      </w:r>
    </w:p>
    <w:p w14:paraId="5E4ED35A" w14:textId="5E46FD0E" w:rsidR="00366A00" w:rsidRPr="006C51C4" w:rsidRDefault="00366A00" w:rsidP="00366A00">
      <w:pPr>
        <w:spacing w:after="0"/>
        <w:ind w:right="-540"/>
        <w:rPr>
          <w:rFonts w:ascii="Helvetica Neue" w:hAnsi="Helvetica Neue"/>
          <w:i/>
          <w:iCs/>
          <w:color w:val="474747"/>
          <w:sz w:val="20"/>
          <w:szCs w:val="20"/>
          <w:shd w:val="clear" w:color="auto" w:fill="FFFFFF"/>
        </w:rPr>
      </w:pPr>
      <w:r w:rsidRPr="006C51C4">
        <w:rPr>
          <w:rFonts w:ascii="Helvetica Neue" w:hAnsi="Helvetica Neue"/>
          <w:i/>
          <w:iCs/>
          <w:color w:val="040C28"/>
          <w:sz w:val="20"/>
          <w:szCs w:val="20"/>
        </w:rPr>
        <w:t>“Autar</w:t>
      </w:r>
      <w:r w:rsidR="000514AF">
        <w:rPr>
          <w:rFonts w:ascii="Helvetica Neue" w:hAnsi="Helvetica Neue"/>
          <w:i/>
          <w:iCs/>
          <w:color w:val="040C28"/>
          <w:sz w:val="20"/>
          <w:szCs w:val="20"/>
        </w:rPr>
        <w:t>k</w:t>
      </w:r>
      <w:r w:rsidRPr="006C51C4">
        <w:rPr>
          <w:rFonts w:ascii="Helvetica Neue" w:hAnsi="Helvetica Neue"/>
          <w:i/>
          <w:iCs/>
          <w:color w:val="040C28"/>
          <w:sz w:val="20"/>
          <w:szCs w:val="20"/>
        </w:rPr>
        <w:t>y</w:t>
      </w:r>
      <w:r w:rsidRPr="006C51C4">
        <w:rPr>
          <w:rFonts w:ascii="Helvetica Neue" w:hAnsi="Helvetica Neue"/>
          <w:color w:val="040C28"/>
          <w:sz w:val="20"/>
          <w:szCs w:val="20"/>
        </w:rPr>
        <w:t xml:space="preserve"> is an economic system of self-sufficiency and limited trade</w:t>
      </w:r>
      <w:r w:rsidRPr="006C51C4">
        <w:rPr>
          <w:rFonts w:ascii="Helvetica Neue" w:hAnsi="Helvetica Neue"/>
          <w:color w:val="474747"/>
          <w:sz w:val="20"/>
          <w:szCs w:val="20"/>
          <w:shd w:val="clear" w:color="auto" w:fill="FFFFFF"/>
        </w:rPr>
        <w:t xml:space="preserve">. A country is said to be in a complete state of </w:t>
      </w:r>
      <w:r w:rsidRPr="006C51C4">
        <w:rPr>
          <w:rFonts w:ascii="Helvetica Neue" w:hAnsi="Helvetica Neue"/>
          <w:i/>
          <w:iCs/>
          <w:color w:val="474747"/>
          <w:sz w:val="20"/>
          <w:szCs w:val="20"/>
          <w:shd w:val="clear" w:color="auto" w:fill="FFFFFF"/>
        </w:rPr>
        <w:t>autarchy</w:t>
      </w:r>
      <w:r w:rsidRPr="006C51C4">
        <w:rPr>
          <w:rFonts w:ascii="Helvetica Neue" w:hAnsi="Helvetica Neue"/>
          <w:color w:val="474747"/>
          <w:sz w:val="20"/>
          <w:szCs w:val="20"/>
          <w:shd w:val="clear" w:color="auto" w:fill="FFFFFF"/>
        </w:rPr>
        <w:t xml:space="preserve"> if it has a closed economy, which means that it does not engage in international trade with any other country.”  </w:t>
      </w:r>
      <w:r w:rsidRPr="006C51C4">
        <w:rPr>
          <w:rFonts w:ascii="Helvetica Neue" w:hAnsi="Helvetica Neue"/>
          <w:color w:val="474747"/>
          <w:sz w:val="20"/>
          <w:szCs w:val="20"/>
          <w:shd w:val="clear" w:color="auto" w:fill="FFFFFF"/>
        </w:rPr>
        <w:tab/>
      </w:r>
      <w:r w:rsidRPr="006C51C4">
        <w:rPr>
          <w:rFonts w:ascii="Helvetica Neue" w:hAnsi="Helvetica Neue"/>
          <w:color w:val="474747"/>
          <w:sz w:val="20"/>
          <w:szCs w:val="20"/>
          <w:shd w:val="clear" w:color="auto" w:fill="FFFFFF"/>
        </w:rPr>
        <w:tab/>
      </w:r>
      <w:r w:rsidRPr="006C51C4">
        <w:rPr>
          <w:rFonts w:ascii="Helvetica Neue" w:hAnsi="Helvetica Neue"/>
          <w:color w:val="474747"/>
          <w:sz w:val="20"/>
          <w:szCs w:val="20"/>
          <w:shd w:val="clear" w:color="auto" w:fill="FFFFFF"/>
        </w:rPr>
        <w:tab/>
      </w:r>
      <w:r w:rsidRPr="007215D0">
        <w:rPr>
          <w:rFonts w:ascii="Helvetica Neue" w:hAnsi="Helvetica Neue"/>
          <w:i/>
          <w:iCs/>
          <w:color w:val="474747"/>
          <w:sz w:val="18"/>
          <w:szCs w:val="18"/>
          <w:shd w:val="clear" w:color="auto" w:fill="FFFFFF"/>
        </w:rPr>
        <w:t xml:space="preserve">       </w:t>
      </w:r>
      <w:r w:rsidR="007215D0">
        <w:rPr>
          <w:rFonts w:ascii="Helvetica Neue" w:hAnsi="Helvetica Neue"/>
          <w:i/>
          <w:iCs/>
          <w:color w:val="474747"/>
          <w:sz w:val="18"/>
          <w:szCs w:val="18"/>
          <w:shd w:val="clear" w:color="auto" w:fill="FFFFFF"/>
        </w:rPr>
        <w:t xml:space="preserve">           </w:t>
      </w:r>
      <w:r w:rsidRPr="007215D0">
        <w:rPr>
          <w:rFonts w:ascii="Helvetica Neue" w:hAnsi="Helvetica Neue"/>
          <w:i/>
          <w:iCs/>
          <w:color w:val="474747"/>
          <w:sz w:val="18"/>
          <w:szCs w:val="18"/>
          <w:shd w:val="clear" w:color="auto" w:fill="FFFFFF"/>
        </w:rPr>
        <w:t>Concise Oxford Dictionary of Politics and International Relations</w:t>
      </w:r>
    </w:p>
    <w:p w14:paraId="769FC08A" w14:textId="0F5B9924" w:rsidR="00366A00" w:rsidRDefault="00366A00" w:rsidP="00385EE2">
      <w:pPr>
        <w:ind w:right="-540"/>
        <w:rPr>
          <w:rFonts w:ascii="Helvetica Neue" w:hAnsi="Helvetica Neue"/>
          <w:color w:val="040C28"/>
          <w:sz w:val="22"/>
          <w:szCs w:val="22"/>
        </w:rPr>
      </w:pPr>
    </w:p>
    <w:p w14:paraId="18AC46E8" w14:textId="1AB3D303" w:rsidR="00366A00" w:rsidRDefault="003F1944" w:rsidP="00385EE2">
      <w:pPr>
        <w:ind w:right="-540"/>
        <w:rPr>
          <w:rFonts w:ascii="Helvetica Neue" w:hAnsi="Helvetica Neue"/>
          <w:color w:val="040C28"/>
          <w:sz w:val="22"/>
          <w:szCs w:val="22"/>
        </w:rPr>
      </w:pPr>
      <w:r w:rsidRPr="006309F7">
        <w:rPr>
          <w:rFonts w:ascii="Helvetica Neue" w:hAnsi="Helvetica Neue"/>
          <w:color w:val="040C28"/>
          <w:sz w:val="22"/>
          <w:szCs w:val="22"/>
        </w:rPr>
        <w:t>Part 2</w:t>
      </w:r>
      <w:r>
        <w:rPr>
          <w:rFonts w:ascii="Helvetica Neue" w:hAnsi="Helvetica Neue"/>
          <w:color w:val="040C28"/>
          <w:sz w:val="22"/>
          <w:szCs w:val="22"/>
        </w:rPr>
        <w:t xml:space="preserve"> of the workshop </w:t>
      </w:r>
      <w:r w:rsidR="00F43154">
        <w:rPr>
          <w:rFonts w:ascii="Helvetica Neue" w:hAnsi="Helvetica Neue"/>
          <w:color w:val="040C28"/>
          <w:sz w:val="22"/>
          <w:szCs w:val="22"/>
        </w:rPr>
        <w:t xml:space="preserve">will focus on the consequences </w:t>
      </w:r>
      <w:r w:rsidR="004D1D06">
        <w:rPr>
          <w:rFonts w:ascii="Helvetica Neue" w:hAnsi="Helvetica Neue"/>
          <w:color w:val="040C28"/>
          <w:sz w:val="22"/>
          <w:szCs w:val="22"/>
        </w:rPr>
        <w:t>when the assumptions of limitless material and energy availability are disrupted, as during Covid</w:t>
      </w:r>
      <w:r w:rsidR="005552B6">
        <w:rPr>
          <w:rFonts w:ascii="Helvetica Neue" w:hAnsi="Helvetica Neue"/>
          <w:color w:val="040C28"/>
          <w:sz w:val="22"/>
          <w:szCs w:val="22"/>
        </w:rPr>
        <w:t xml:space="preserve"> (supply-chain and labor disruption)</w:t>
      </w:r>
      <w:r w:rsidR="004D1D06">
        <w:rPr>
          <w:rFonts w:ascii="Helvetica Neue" w:hAnsi="Helvetica Neue"/>
          <w:color w:val="040C28"/>
          <w:sz w:val="22"/>
          <w:szCs w:val="22"/>
        </w:rPr>
        <w:t xml:space="preserve">, or the Ukrainian war (imminent European recession through </w:t>
      </w:r>
      <w:r w:rsidR="007215D0">
        <w:rPr>
          <w:rFonts w:ascii="Helvetica Neue" w:hAnsi="Helvetica Neue"/>
          <w:color w:val="040C28"/>
          <w:sz w:val="22"/>
          <w:szCs w:val="22"/>
        </w:rPr>
        <w:t>restriction</w:t>
      </w:r>
      <w:r w:rsidR="004D1D06">
        <w:rPr>
          <w:rFonts w:ascii="Helvetica Neue" w:hAnsi="Helvetica Neue"/>
          <w:color w:val="040C28"/>
          <w:sz w:val="22"/>
          <w:szCs w:val="22"/>
        </w:rPr>
        <w:t xml:space="preserve"> of </w:t>
      </w:r>
      <w:r w:rsidR="007215D0">
        <w:rPr>
          <w:rFonts w:ascii="Helvetica Neue" w:hAnsi="Helvetica Neue"/>
          <w:color w:val="040C28"/>
          <w:sz w:val="22"/>
          <w:szCs w:val="22"/>
        </w:rPr>
        <w:t xml:space="preserve">Russian </w:t>
      </w:r>
      <w:r w:rsidR="004D1D06">
        <w:rPr>
          <w:rFonts w:ascii="Helvetica Neue" w:hAnsi="Helvetica Neue"/>
          <w:color w:val="040C28"/>
          <w:sz w:val="22"/>
          <w:szCs w:val="22"/>
        </w:rPr>
        <w:t xml:space="preserve">natural gas), or the current imposition of </w:t>
      </w:r>
      <w:r w:rsidR="007215D0">
        <w:rPr>
          <w:rFonts w:ascii="Helvetica Neue" w:hAnsi="Helvetica Neue"/>
          <w:color w:val="040C28"/>
          <w:sz w:val="22"/>
          <w:szCs w:val="22"/>
        </w:rPr>
        <w:t xml:space="preserve">US </w:t>
      </w:r>
      <w:r w:rsidR="004D1D06">
        <w:rPr>
          <w:rFonts w:ascii="Helvetica Neue" w:hAnsi="Helvetica Neue"/>
          <w:color w:val="040C28"/>
          <w:sz w:val="22"/>
          <w:szCs w:val="22"/>
        </w:rPr>
        <w:t xml:space="preserve">tariffs and the vision of </w:t>
      </w:r>
      <w:r w:rsidR="004D1D06" w:rsidRPr="004D1D06">
        <w:rPr>
          <w:rFonts w:ascii="Helvetica Neue" w:hAnsi="Helvetica Neue"/>
          <w:i/>
          <w:iCs/>
          <w:color w:val="040C28"/>
          <w:sz w:val="22"/>
          <w:szCs w:val="22"/>
        </w:rPr>
        <w:t>autar</w:t>
      </w:r>
      <w:r w:rsidR="00F73CB9">
        <w:rPr>
          <w:rFonts w:ascii="Helvetica Neue" w:hAnsi="Helvetica Neue"/>
          <w:i/>
          <w:iCs/>
          <w:color w:val="040C28"/>
          <w:sz w:val="22"/>
          <w:szCs w:val="22"/>
        </w:rPr>
        <w:t>k</w:t>
      </w:r>
      <w:r w:rsidR="004D1D06" w:rsidRPr="004D1D06">
        <w:rPr>
          <w:rFonts w:ascii="Helvetica Neue" w:hAnsi="Helvetica Neue"/>
          <w:i/>
          <w:iCs/>
          <w:color w:val="040C28"/>
          <w:sz w:val="22"/>
          <w:szCs w:val="22"/>
        </w:rPr>
        <w:t>y</w:t>
      </w:r>
      <w:r w:rsidR="004D1D06">
        <w:rPr>
          <w:rFonts w:ascii="Helvetica Neue" w:hAnsi="Helvetica Neue"/>
          <w:color w:val="040C28"/>
          <w:sz w:val="22"/>
          <w:szCs w:val="22"/>
        </w:rPr>
        <w:t xml:space="preserve"> that they imply – a rebuke to </w:t>
      </w:r>
      <w:r w:rsidR="007215D0">
        <w:rPr>
          <w:rFonts w:ascii="Helvetica Neue" w:hAnsi="Helvetica Neue"/>
          <w:color w:val="040C28"/>
          <w:sz w:val="22"/>
          <w:szCs w:val="22"/>
        </w:rPr>
        <w:t>the</w:t>
      </w:r>
      <w:r w:rsidR="004D1D06">
        <w:rPr>
          <w:rFonts w:ascii="Helvetica Neue" w:hAnsi="Helvetica Neue"/>
          <w:color w:val="040C28"/>
          <w:sz w:val="22"/>
          <w:szCs w:val="22"/>
        </w:rPr>
        <w:t xml:space="preserve"> pervasive </w:t>
      </w:r>
      <w:r w:rsidR="005552B6">
        <w:rPr>
          <w:rFonts w:ascii="Helvetica Neue" w:hAnsi="Helvetica Neue"/>
          <w:color w:val="040C28"/>
          <w:sz w:val="22"/>
          <w:szCs w:val="22"/>
        </w:rPr>
        <w:t xml:space="preserve">global </w:t>
      </w:r>
      <w:r w:rsidR="004D1D06">
        <w:rPr>
          <w:rFonts w:ascii="Helvetica Neue" w:hAnsi="Helvetica Neue"/>
          <w:color w:val="040C28"/>
          <w:sz w:val="22"/>
          <w:szCs w:val="22"/>
        </w:rPr>
        <w:t xml:space="preserve">free-trade hegemony. Akin to putting sticky tape on a balloon and then inflating it, so restrictions of material and energy supply </w:t>
      </w:r>
      <w:r w:rsidR="0004584E">
        <w:rPr>
          <w:rFonts w:ascii="Helvetica Neue" w:hAnsi="Helvetica Neue"/>
          <w:color w:val="040C28"/>
          <w:sz w:val="22"/>
          <w:szCs w:val="22"/>
        </w:rPr>
        <w:t>necessarily</w:t>
      </w:r>
      <w:r w:rsidR="004D1D06">
        <w:rPr>
          <w:rFonts w:ascii="Helvetica Neue" w:hAnsi="Helvetica Neue"/>
          <w:color w:val="040C28"/>
          <w:sz w:val="22"/>
          <w:szCs w:val="22"/>
        </w:rPr>
        <w:t xml:space="preserve"> distort </w:t>
      </w:r>
      <w:r w:rsidR="00F73CB9">
        <w:rPr>
          <w:rFonts w:ascii="Helvetica Neue" w:hAnsi="Helvetica Neue"/>
          <w:color w:val="040C28"/>
          <w:sz w:val="22"/>
          <w:szCs w:val="22"/>
        </w:rPr>
        <w:t>architectural</w:t>
      </w:r>
      <w:r w:rsidR="004D1D06">
        <w:rPr>
          <w:rFonts w:ascii="Helvetica Neue" w:hAnsi="Helvetica Neue"/>
          <w:color w:val="040C28"/>
          <w:sz w:val="22"/>
          <w:szCs w:val="22"/>
        </w:rPr>
        <w:t xml:space="preserve"> form</w:t>
      </w:r>
      <w:r w:rsidR="0004584E">
        <w:rPr>
          <w:rFonts w:ascii="Helvetica Neue" w:hAnsi="Helvetica Neue"/>
          <w:color w:val="040C28"/>
          <w:sz w:val="22"/>
          <w:szCs w:val="22"/>
        </w:rPr>
        <w:t xml:space="preserve"> (no-labor reconstruction in Ukraine, for instance)</w:t>
      </w:r>
      <w:r w:rsidR="004D1D06">
        <w:rPr>
          <w:rFonts w:ascii="Helvetica Neue" w:hAnsi="Helvetica Neue"/>
          <w:color w:val="040C28"/>
          <w:sz w:val="22"/>
          <w:szCs w:val="22"/>
        </w:rPr>
        <w:t>.</w:t>
      </w:r>
      <w:r w:rsidR="000B3827">
        <w:rPr>
          <w:rFonts w:ascii="Helvetica Neue" w:hAnsi="Helvetica Neue"/>
          <w:color w:val="040C28"/>
          <w:sz w:val="22"/>
          <w:szCs w:val="22"/>
        </w:rPr>
        <w:t xml:space="preserve"> </w:t>
      </w:r>
      <w:r w:rsidR="0004584E">
        <w:rPr>
          <w:rFonts w:ascii="Helvetica Neue" w:hAnsi="Helvetica Neue"/>
          <w:color w:val="040C28"/>
          <w:sz w:val="22"/>
          <w:szCs w:val="22"/>
        </w:rPr>
        <w:t>C</w:t>
      </w:r>
      <w:r w:rsidR="000B3827">
        <w:rPr>
          <w:rFonts w:ascii="Helvetica Neue" w:hAnsi="Helvetica Neue"/>
          <w:color w:val="040C28"/>
          <w:sz w:val="22"/>
          <w:szCs w:val="22"/>
        </w:rPr>
        <w:t xml:space="preserve">opper might be mined and </w:t>
      </w:r>
      <w:r w:rsidR="000514AF">
        <w:rPr>
          <w:rFonts w:ascii="Helvetica Neue" w:hAnsi="Helvetica Neue"/>
          <w:color w:val="040C28"/>
          <w:sz w:val="22"/>
          <w:szCs w:val="22"/>
        </w:rPr>
        <w:t>crushed</w:t>
      </w:r>
      <w:r w:rsidR="000B3827">
        <w:rPr>
          <w:rFonts w:ascii="Helvetica Neue" w:hAnsi="Helvetica Neue"/>
          <w:color w:val="040C28"/>
          <w:sz w:val="22"/>
          <w:szCs w:val="22"/>
        </w:rPr>
        <w:t xml:space="preserve"> in Chile, </w:t>
      </w:r>
      <w:r w:rsidR="000514AF">
        <w:rPr>
          <w:rFonts w:ascii="Helvetica Neue" w:hAnsi="Helvetica Neue"/>
          <w:color w:val="040C28"/>
          <w:sz w:val="22"/>
          <w:szCs w:val="22"/>
        </w:rPr>
        <w:t>the dust</w:t>
      </w:r>
      <w:r w:rsidR="000B3827">
        <w:rPr>
          <w:rFonts w:ascii="Helvetica Neue" w:hAnsi="Helvetica Neue"/>
          <w:color w:val="040C28"/>
          <w:sz w:val="22"/>
          <w:szCs w:val="22"/>
        </w:rPr>
        <w:t xml:space="preserve"> shipped to China for refining, shipped back to </w:t>
      </w:r>
      <w:r w:rsidR="000514AF">
        <w:rPr>
          <w:rFonts w:ascii="Helvetica Neue" w:hAnsi="Helvetica Neue"/>
          <w:color w:val="040C28"/>
          <w:sz w:val="22"/>
          <w:szCs w:val="22"/>
        </w:rPr>
        <w:t>the US</w:t>
      </w:r>
      <w:r w:rsidR="000B3827">
        <w:rPr>
          <w:rFonts w:ascii="Helvetica Neue" w:hAnsi="Helvetica Neue"/>
          <w:color w:val="040C28"/>
          <w:sz w:val="22"/>
          <w:szCs w:val="22"/>
        </w:rPr>
        <w:t xml:space="preserve"> to be drawn into wires, before </w:t>
      </w:r>
      <w:r w:rsidR="005552B6">
        <w:rPr>
          <w:rFonts w:ascii="Helvetica Neue" w:hAnsi="Helvetica Neue"/>
          <w:color w:val="040C28"/>
          <w:sz w:val="22"/>
          <w:szCs w:val="22"/>
        </w:rPr>
        <w:t>being trucked to</w:t>
      </w:r>
      <w:r w:rsidR="000B3827">
        <w:rPr>
          <w:rFonts w:ascii="Helvetica Neue" w:hAnsi="Helvetica Neue"/>
          <w:color w:val="040C28"/>
          <w:sz w:val="22"/>
          <w:szCs w:val="22"/>
        </w:rPr>
        <w:t xml:space="preserve"> a</w:t>
      </w:r>
      <w:r w:rsidR="000514AF">
        <w:rPr>
          <w:rFonts w:ascii="Helvetica Neue" w:hAnsi="Helvetica Neue"/>
          <w:color w:val="040C28"/>
          <w:sz w:val="22"/>
          <w:szCs w:val="22"/>
        </w:rPr>
        <w:t>n east coast</w:t>
      </w:r>
      <w:r w:rsidR="000B3827">
        <w:rPr>
          <w:rFonts w:ascii="Helvetica Neue" w:hAnsi="Helvetica Neue"/>
          <w:color w:val="040C28"/>
          <w:sz w:val="22"/>
          <w:szCs w:val="22"/>
        </w:rPr>
        <w:t xml:space="preserve"> building site </w:t>
      </w:r>
      <w:r w:rsidR="000514AF">
        <w:rPr>
          <w:rFonts w:ascii="Helvetica Neue" w:hAnsi="Helvetica Neue"/>
          <w:color w:val="040C28"/>
          <w:sz w:val="22"/>
          <w:szCs w:val="22"/>
        </w:rPr>
        <w:t xml:space="preserve">subject to US </w:t>
      </w:r>
      <w:r w:rsidR="0004584E">
        <w:rPr>
          <w:rFonts w:ascii="Helvetica Neue" w:hAnsi="Helvetica Neue"/>
          <w:color w:val="040C28"/>
          <w:sz w:val="22"/>
          <w:szCs w:val="22"/>
        </w:rPr>
        <w:t>electrical</w:t>
      </w:r>
      <w:r w:rsidR="000514AF">
        <w:rPr>
          <w:rFonts w:ascii="Helvetica Neue" w:hAnsi="Helvetica Neue"/>
          <w:color w:val="040C28"/>
          <w:sz w:val="22"/>
          <w:szCs w:val="22"/>
        </w:rPr>
        <w:t xml:space="preserve"> codes; what happens when </w:t>
      </w:r>
      <w:r w:rsidR="003B264A">
        <w:rPr>
          <w:rFonts w:ascii="Helvetica Neue" w:hAnsi="Helvetica Neue"/>
          <w:color w:val="040C28"/>
          <w:sz w:val="22"/>
          <w:szCs w:val="22"/>
        </w:rPr>
        <w:t xml:space="preserve">any of </w:t>
      </w:r>
      <w:r w:rsidR="000514AF">
        <w:rPr>
          <w:rFonts w:ascii="Helvetica Neue" w:hAnsi="Helvetica Neue"/>
          <w:color w:val="040C28"/>
          <w:sz w:val="22"/>
          <w:szCs w:val="22"/>
        </w:rPr>
        <w:t xml:space="preserve">the regimes become </w:t>
      </w:r>
      <w:r w:rsidR="000514AF" w:rsidRPr="000514AF">
        <w:rPr>
          <w:rFonts w:ascii="Helvetica Neue" w:hAnsi="Helvetica Neue"/>
          <w:i/>
          <w:iCs/>
          <w:color w:val="040C28"/>
          <w:sz w:val="22"/>
          <w:szCs w:val="22"/>
        </w:rPr>
        <w:t>autarkic</w:t>
      </w:r>
      <w:r w:rsidR="000514AF">
        <w:rPr>
          <w:rFonts w:ascii="Helvetica Neue" w:hAnsi="Helvetica Neue"/>
          <w:color w:val="040C28"/>
          <w:sz w:val="22"/>
          <w:szCs w:val="22"/>
        </w:rPr>
        <w:t>?</w:t>
      </w:r>
    </w:p>
    <w:p w14:paraId="62452A0A" w14:textId="604D3EB0" w:rsidR="000B3827" w:rsidRDefault="000B3827" w:rsidP="00385EE2">
      <w:pPr>
        <w:ind w:right="-540"/>
        <w:rPr>
          <w:rFonts w:ascii="Helvetica Neue" w:hAnsi="Helvetica Neue"/>
          <w:color w:val="040C28"/>
          <w:sz w:val="22"/>
          <w:szCs w:val="22"/>
        </w:rPr>
      </w:pPr>
      <w:r>
        <w:rPr>
          <w:rFonts w:ascii="Helvetica Neue" w:hAnsi="Helvetica Neue"/>
          <w:color w:val="040C28"/>
          <w:sz w:val="22"/>
          <w:szCs w:val="22"/>
        </w:rPr>
        <w:t xml:space="preserve">Each student will </w:t>
      </w:r>
      <w:r w:rsidR="003B264A">
        <w:rPr>
          <w:rFonts w:ascii="Helvetica Neue" w:hAnsi="Helvetica Neue"/>
          <w:color w:val="040C28"/>
          <w:sz w:val="22"/>
          <w:szCs w:val="22"/>
        </w:rPr>
        <w:t>be asked to</w:t>
      </w:r>
      <w:r>
        <w:rPr>
          <w:rFonts w:ascii="Helvetica Neue" w:hAnsi="Helvetica Neue"/>
          <w:color w:val="040C28"/>
          <w:sz w:val="22"/>
          <w:szCs w:val="22"/>
        </w:rPr>
        <w:t xml:space="preserve"> develop </w:t>
      </w:r>
      <w:r w:rsidR="00F73CB9">
        <w:rPr>
          <w:rFonts w:ascii="Helvetica Neue" w:hAnsi="Helvetica Neue"/>
          <w:color w:val="040C28"/>
          <w:sz w:val="22"/>
          <w:szCs w:val="22"/>
        </w:rPr>
        <w:t xml:space="preserve">or analyze </w:t>
      </w:r>
      <w:r>
        <w:rPr>
          <w:rFonts w:ascii="Helvetica Neue" w:hAnsi="Helvetica Neue"/>
          <w:color w:val="040C28"/>
          <w:sz w:val="22"/>
          <w:szCs w:val="22"/>
        </w:rPr>
        <w:t xml:space="preserve">an architectural element or assembly that allows for varying degrees of </w:t>
      </w:r>
      <w:r w:rsidRPr="003B264A">
        <w:rPr>
          <w:rFonts w:ascii="Helvetica Neue" w:hAnsi="Helvetica Neue"/>
          <w:i/>
          <w:iCs/>
          <w:color w:val="040C28"/>
          <w:sz w:val="22"/>
          <w:szCs w:val="22"/>
        </w:rPr>
        <w:t>autar</w:t>
      </w:r>
      <w:r w:rsidR="000514AF" w:rsidRPr="003B264A">
        <w:rPr>
          <w:rFonts w:ascii="Helvetica Neue" w:hAnsi="Helvetica Neue"/>
          <w:i/>
          <w:iCs/>
          <w:color w:val="040C28"/>
          <w:sz w:val="22"/>
          <w:szCs w:val="22"/>
        </w:rPr>
        <w:t>k</w:t>
      </w:r>
      <w:r w:rsidRPr="003B264A">
        <w:rPr>
          <w:rFonts w:ascii="Helvetica Neue" w:hAnsi="Helvetica Neue"/>
          <w:i/>
          <w:iCs/>
          <w:color w:val="040C28"/>
          <w:sz w:val="22"/>
          <w:szCs w:val="22"/>
        </w:rPr>
        <w:t>y</w:t>
      </w:r>
      <w:r w:rsidR="000514AF">
        <w:rPr>
          <w:rFonts w:ascii="Helvetica Neue" w:hAnsi="Helvetica Neue"/>
          <w:color w:val="040C28"/>
          <w:sz w:val="22"/>
          <w:szCs w:val="22"/>
        </w:rPr>
        <w:t xml:space="preserve"> in being able to adjust the material and/or energy assumptions of the project as parametric variants</w:t>
      </w:r>
      <w:r w:rsidR="003B264A">
        <w:rPr>
          <w:rFonts w:ascii="Helvetica Neue" w:hAnsi="Helvetica Neue"/>
          <w:color w:val="040C28"/>
          <w:sz w:val="22"/>
          <w:szCs w:val="22"/>
        </w:rPr>
        <w:t xml:space="preserve">: what </w:t>
      </w:r>
      <w:r w:rsidR="0004584E">
        <w:rPr>
          <w:rFonts w:ascii="Helvetica Neue" w:hAnsi="Helvetica Neue"/>
          <w:color w:val="040C28"/>
          <w:sz w:val="22"/>
          <w:szCs w:val="22"/>
        </w:rPr>
        <w:t xml:space="preserve">design and </w:t>
      </w:r>
      <w:r w:rsidR="003B264A">
        <w:rPr>
          <w:rFonts w:ascii="Helvetica Neue" w:hAnsi="Helvetica Neue"/>
          <w:color w:val="040C28"/>
          <w:sz w:val="22"/>
          <w:szCs w:val="22"/>
        </w:rPr>
        <w:t xml:space="preserve">technical aptitude would this </w:t>
      </w:r>
      <w:r w:rsidR="0004584E">
        <w:rPr>
          <w:rFonts w:ascii="Helvetica Neue" w:hAnsi="Helvetica Neue"/>
          <w:color w:val="040C28"/>
          <w:sz w:val="22"/>
          <w:szCs w:val="22"/>
        </w:rPr>
        <w:t>require</w:t>
      </w:r>
      <w:r w:rsidR="003B264A">
        <w:rPr>
          <w:rFonts w:ascii="Helvetica Neue" w:hAnsi="Helvetica Neue"/>
          <w:color w:val="040C28"/>
          <w:sz w:val="22"/>
          <w:szCs w:val="22"/>
        </w:rPr>
        <w:t>?</w:t>
      </w:r>
      <w:r w:rsidR="000514AF">
        <w:rPr>
          <w:rFonts w:ascii="Helvetica Neue" w:hAnsi="Helvetica Neue"/>
          <w:color w:val="040C28"/>
          <w:sz w:val="22"/>
          <w:szCs w:val="22"/>
        </w:rPr>
        <w:t xml:space="preserve"> </w:t>
      </w:r>
    </w:p>
    <w:p w14:paraId="3F4DF727" w14:textId="12C724F5" w:rsidR="003B264A" w:rsidRDefault="00907FAD" w:rsidP="00385EE2">
      <w:pPr>
        <w:ind w:right="-540"/>
        <w:rPr>
          <w:rFonts w:ascii="Helvetica Neue" w:hAnsi="Helvetica Neue"/>
          <w:color w:val="040C28"/>
          <w:sz w:val="22"/>
          <w:szCs w:val="22"/>
        </w:rPr>
      </w:pPr>
      <w:r w:rsidRPr="006C51C4">
        <w:rPr>
          <w:rFonts w:ascii="Helvetica Neue" w:hAnsi="Helvetica Neue"/>
          <w:noProof/>
        </w:rPr>
        <w:drawing>
          <wp:anchor distT="0" distB="0" distL="114300" distR="114300" simplePos="0" relativeHeight="251665408" behindDoc="1" locked="0" layoutInCell="1" allowOverlap="1" wp14:anchorId="20F648FD" wp14:editId="6D0847A2">
            <wp:simplePos x="0" y="0"/>
            <wp:positionH relativeFrom="column">
              <wp:posOffset>0</wp:posOffset>
            </wp:positionH>
            <wp:positionV relativeFrom="paragraph">
              <wp:posOffset>12244</wp:posOffset>
            </wp:positionV>
            <wp:extent cx="3766820" cy="1774190"/>
            <wp:effectExtent l="0" t="0" r="5080" b="3810"/>
            <wp:wrapNone/>
            <wp:docPr id="1804398619" name="Picture 1" descr="A large room with a metal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398619" name="Picture 1" descr="A large room with a metal structure&#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766820" cy="1774190"/>
                    </a:xfrm>
                    <a:prstGeom prst="rect">
                      <a:avLst/>
                    </a:prstGeom>
                  </pic:spPr>
                </pic:pic>
              </a:graphicData>
            </a:graphic>
            <wp14:sizeRelH relativeFrom="page">
              <wp14:pctWidth>0</wp14:pctWidth>
            </wp14:sizeRelH>
            <wp14:sizeRelV relativeFrom="page">
              <wp14:pctHeight>0</wp14:pctHeight>
            </wp14:sizeRelV>
          </wp:anchor>
        </w:drawing>
      </w:r>
      <w:r w:rsidR="00F73CB9" w:rsidRPr="00F73CB9">
        <w:rPr>
          <w:rFonts w:ascii="Helvetica Neue" w:hAnsi="Helvetica Neue"/>
          <w:noProof/>
          <w:color w:val="040C28"/>
          <w:sz w:val="22"/>
          <w:szCs w:val="22"/>
        </w:rPr>
        <w:drawing>
          <wp:anchor distT="0" distB="0" distL="114300" distR="114300" simplePos="0" relativeHeight="251667456" behindDoc="1" locked="0" layoutInCell="1" allowOverlap="1" wp14:anchorId="30F1CAF0" wp14:editId="4B22D5CC">
            <wp:simplePos x="0" y="0"/>
            <wp:positionH relativeFrom="column">
              <wp:posOffset>3580130</wp:posOffset>
            </wp:positionH>
            <wp:positionV relativeFrom="paragraph">
              <wp:posOffset>14784</wp:posOffset>
            </wp:positionV>
            <wp:extent cx="2768263" cy="1773936"/>
            <wp:effectExtent l="0" t="0" r="635" b="4445"/>
            <wp:wrapNone/>
            <wp:docPr id="2041518897" name="Picture 1" descr="A person climbing on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18897" name="Picture 1" descr="A person climbing on a building&#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68263" cy="1773936"/>
                    </a:xfrm>
                    <a:prstGeom prst="rect">
                      <a:avLst/>
                    </a:prstGeom>
                  </pic:spPr>
                </pic:pic>
              </a:graphicData>
            </a:graphic>
            <wp14:sizeRelH relativeFrom="page">
              <wp14:pctWidth>0</wp14:pctWidth>
            </wp14:sizeRelH>
            <wp14:sizeRelV relativeFrom="page">
              <wp14:pctHeight>0</wp14:pctHeight>
            </wp14:sizeRelV>
          </wp:anchor>
        </w:drawing>
      </w:r>
    </w:p>
    <w:p w14:paraId="37F5A2EB" w14:textId="72C12273" w:rsidR="003B264A" w:rsidRDefault="003B264A" w:rsidP="00385EE2">
      <w:pPr>
        <w:ind w:right="-540"/>
        <w:rPr>
          <w:rFonts w:ascii="Helvetica Neue" w:hAnsi="Helvetica Neue"/>
          <w:color w:val="040C28"/>
          <w:sz w:val="22"/>
          <w:szCs w:val="22"/>
        </w:rPr>
      </w:pPr>
    </w:p>
    <w:p w14:paraId="4433EC0A" w14:textId="7C14EA62" w:rsidR="003B264A" w:rsidRDefault="003B264A" w:rsidP="00385EE2">
      <w:pPr>
        <w:ind w:right="-540"/>
        <w:rPr>
          <w:rFonts w:ascii="Helvetica Neue" w:hAnsi="Helvetica Neue"/>
          <w:color w:val="040C28"/>
          <w:sz w:val="22"/>
          <w:szCs w:val="22"/>
        </w:rPr>
      </w:pPr>
    </w:p>
    <w:p w14:paraId="0723EDC7" w14:textId="6DF9E540" w:rsidR="003B264A" w:rsidRDefault="00F73CB9" w:rsidP="00F73CB9">
      <w:pPr>
        <w:tabs>
          <w:tab w:val="left" w:pos="6652"/>
        </w:tabs>
        <w:ind w:right="-540"/>
        <w:rPr>
          <w:rFonts w:ascii="Helvetica Neue" w:hAnsi="Helvetica Neue"/>
          <w:color w:val="040C28"/>
          <w:sz w:val="22"/>
          <w:szCs w:val="22"/>
        </w:rPr>
      </w:pPr>
      <w:r>
        <w:rPr>
          <w:rFonts w:ascii="Helvetica Neue" w:hAnsi="Helvetica Neue"/>
          <w:color w:val="040C28"/>
          <w:sz w:val="22"/>
          <w:szCs w:val="22"/>
        </w:rPr>
        <w:tab/>
      </w:r>
    </w:p>
    <w:p w14:paraId="183FA0E5" w14:textId="77777777" w:rsidR="001C290D" w:rsidRDefault="001C290D" w:rsidP="00385EE2">
      <w:pPr>
        <w:ind w:right="-540"/>
        <w:rPr>
          <w:rFonts w:ascii="Helvetica Neue" w:hAnsi="Helvetica Neue"/>
          <w:color w:val="040C28"/>
          <w:sz w:val="22"/>
          <w:szCs w:val="22"/>
        </w:rPr>
      </w:pPr>
    </w:p>
    <w:p w14:paraId="39525EDB" w14:textId="77777777" w:rsidR="001C290D" w:rsidRDefault="001C290D" w:rsidP="00385EE2">
      <w:pPr>
        <w:ind w:right="-540"/>
        <w:rPr>
          <w:rFonts w:ascii="Helvetica Neue" w:hAnsi="Helvetica Neue"/>
          <w:color w:val="040C28"/>
          <w:sz w:val="22"/>
          <w:szCs w:val="22"/>
        </w:rPr>
      </w:pPr>
    </w:p>
    <w:p w14:paraId="0D0B1399" w14:textId="6750082B" w:rsidR="00907FAD" w:rsidRPr="00AB0E87" w:rsidRDefault="00937B9D" w:rsidP="00385EE2">
      <w:pPr>
        <w:ind w:right="-540"/>
        <w:rPr>
          <w:rFonts w:ascii="Helvetica Neue" w:hAnsi="Helvetica Neue"/>
          <w:color w:val="040C28"/>
          <w:sz w:val="18"/>
          <w:szCs w:val="18"/>
        </w:rPr>
      </w:pPr>
      <w:r w:rsidRPr="00AB0E87">
        <w:rPr>
          <w:rFonts w:ascii="Helvetica Neue" w:hAnsi="Helvetica Neue"/>
          <w:color w:val="040C28"/>
          <w:sz w:val="18"/>
          <w:szCs w:val="18"/>
        </w:rPr>
        <w:t>I</w:t>
      </w:r>
      <w:r w:rsidR="00907FAD" w:rsidRPr="00AB0E87">
        <w:rPr>
          <w:rFonts w:ascii="Helvetica Neue" w:hAnsi="Helvetica Neue"/>
          <w:color w:val="040C28"/>
          <w:sz w:val="18"/>
          <w:szCs w:val="18"/>
        </w:rPr>
        <w:t>nterior of an oil tanker during construction</w:t>
      </w:r>
      <w:r w:rsidR="00907FAD" w:rsidRPr="00AB0E87">
        <w:rPr>
          <w:rFonts w:ascii="Helvetica Neue" w:hAnsi="Helvetica Neue"/>
          <w:color w:val="040C28"/>
          <w:sz w:val="18"/>
          <w:szCs w:val="18"/>
        </w:rPr>
        <w:tab/>
      </w:r>
      <w:r w:rsidR="00907FAD" w:rsidRPr="00AB0E87">
        <w:rPr>
          <w:rFonts w:ascii="Helvetica Neue" w:hAnsi="Helvetica Neue"/>
          <w:color w:val="040C28"/>
          <w:sz w:val="18"/>
          <w:szCs w:val="18"/>
        </w:rPr>
        <w:tab/>
        <w:t xml:space="preserve">          Steel re-bar in reinforced concrete footings</w:t>
      </w:r>
    </w:p>
    <w:p w14:paraId="66EBADB6" w14:textId="77777777" w:rsidR="00AB0E87" w:rsidRPr="00AB0E87" w:rsidRDefault="00AB0E87" w:rsidP="00385EE2">
      <w:pPr>
        <w:ind w:right="-540"/>
        <w:rPr>
          <w:rFonts w:ascii="Helvetica Neue" w:hAnsi="Helvetica Neue"/>
          <w:b/>
          <w:bCs/>
          <w:color w:val="040C28"/>
          <w:sz w:val="4"/>
          <w:szCs w:val="4"/>
        </w:rPr>
      </w:pPr>
    </w:p>
    <w:p w14:paraId="442ED364" w14:textId="00DADA0C" w:rsidR="003B264A" w:rsidRPr="003B264A" w:rsidRDefault="003B264A" w:rsidP="00385EE2">
      <w:pPr>
        <w:ind w:right="-540"/>
        <w:rPr>
          <w:rFonts w:ascii="Helvetica Neue" w:hAnsi="Helvetica Neue"/>
          <w:b/>
          <w:bCs/>
          <w:color w:val="040C28"/>
          <w:sz w:val="22"/>
          <w:szCs w:val="22"/>
        </w:rPr>
      </w:pPr>
      <w:r w:rsidRPr="003B264A">
        <w:rPr>
          <w:rFonts w:ascii="Helvetica Neue" w:hAnsi="Helvetica Neue"/>
          <w:b/>
          <w:bCs/>
          <w:color w:val="040C28"/>
          <w:sz w:val="22"/>
          <w:szCs w:val="22"/>
        </w:rPr>
        <w:t>Pedagogy</w:t>
      </w:r>
    </w:p>
    <w:p w14:paraId="205F4024" w14:textId="10FE02FB" w:rsidR="001C290D" w:rsidRDefault="00E744BE" w:rsidP="00385EE2">
      <w:pPr>
        <w:ind w:right="-540"/>
        <w:rPr>
          <w:rFonts w:ascii="Helvetica Neue" w:hAnsi="Helvetica Neue"/>
          <w:color w:val="040C28"/>
          <w:sz w:val="22"/>
          <w:szCs w:val="22"/>
        </w:rPr>
      </w:pPr>
      <w:r>
        <w:rPr>
          <w:rFonts w:ascii="Helvetica Neue" w:hAnsi="Helvetica Neue"/>
          <w:color w:val="040C28"/>
          <w:sz w:val="22"/>
          <w:szCs w:val="22"/>
        </w:rPr>
        <w:t xml:space="preserve">The pedagogical ambition is to engender deep insight into the </w:t>
      </w:r>
      <w:r w:rsidR="000B3827">
        <w:rPr>
          <w:rFonts w:ascii="Helvetica Neue" w:hAnsi="Helvetica Neue"/>
          <w:color w:val="040C28"/>
          <w:sz w:val="22"/>
          <w:szCs w:val="22"/>
        </w:rPr>
        <w:t>base</w:t>
      </w:r>
      <w:r>
        <w:rPr>
          <w:rFonts w:ascii="Helvetica Neue" w:hAnsi="Helvetica Neue"/>
          <w:color w:val="040C28"/>
          <w:sz w:val="22"/>
          <w:szCs w:val="22"/>
        </w:rPr>
        <w:t xml:space="preserve"> </w:t>
      </w:r>
      <w:r w:rsidR="000B3827">
        <w:rPr>
          <w:rFonts w:ascii="Helvetica Neue" w:hAnsi="Helvetica Neue"/>
          <w:color w:val="040C28"/>
          <w:sz w:val="22"/>
          <w:szCs w:val="22"/>
        </w:rPr>
        <w:t xml:space="preserve">conditions that </w:t>
      </w:r>
      <w:r w:rsidR="0004584E" w:rsidRPr="0004584E">
        <w:rPr>
          <w:rFonts w:ascii="Helvetica Neue" w:hAnsi="Helvetica Neue"/>
          <w:i/>
          <w:iCs/>
          <w:color w:val="040C28"/>
          <w:sz w:val="22"/>
          <w:szCs w:val="22"/>
        </w:rPr>
        <w:t>really</w:t>
      </w:r>
      <w:r w:rsidR="0004584E">
        <w:rPr>
          <w:rFonts w:ascii="Helvetica Neue" w:hAnsi="Helvetica Neue"/>
          <w:color w:val="040C28"/>
          <w:sz w:val="22"/>
          <w:szCs w:val="22"/>
        </w:rPr>
        <w:t xml:space="preserve"> </w:t>
      </w:r>
      <w:r w:rsidR="000B3827">
        <w:rPr>
          <w:rFonts w:ascii="Helvetica Neue" w:hAnsi="Helvetica Neue"/>
          <w:color w:val="040C28"/>
          <w:sz w:val="22"/>
          <w:szCs w:val="22"/>
        </w:rPr>
        <w:t>establish any given material paradigm through history</w:t>
      </w:r>
      <w:r w:rsidR="005552B6">
        <w:rPr>
          <w:rFonts w:ascii="Helvetica Neue" w:hAnsi="Helvetica Neue"/>
          <w:color w:val="040C28"/>
          <w:sz w:val="22"/>
          <w:szCs w:val="22"/>
        </w:rPr>
        <w:t xml:space="preserve">, rendered in a manner that offers graphic elegance to its complexity of </w:t>
      </w:r>
      <w:r w:rsidR="0004584E">
        <w:rPr>
          <w:rFonts w:ascii="Helvetica Neue" w:hAnsi="Helvetica Neue"/>
          <w:color w:val="040C28"/>
          <w:sz w:val="22"/>
          <w:szCs w:val="22"/>
        </w:rPr>
        <w:t xml:space="preserve">extraction + </w:t>
      </w:r>
      <w:r w:rsidR="005552B6">
        <w:rPr>
          <w:rFonts w:ascii="Helvetica Neue" w:hAnsi="Helvetica Neue"/>
          <w:color w:val="040C28"/>
          <w:sz w:val="22"/>
          <w:szCs w:val="22"/>
        </w:rPr>
        <w:t>production</w:t>
      </w:r>
      <w:r w:rsidR="0004584E">
        <w:rPr>
          <w:rFonts w:ascii="Helvetica Neue" w:hAnsi="Helvetica Neue"/>
          <w:color w:val="040C28"/>
          <w:sz w:val="22"/>
          <w:szCs w:val="22"/>
        </w:rPr>
        <w:t xml:space="preserve"> </w:t>
      </w:r>
      <w:r w:rsidR="005552B6">
        <w:rPr>
          <w:rFonts w:ascii="Helvetica Neue" w:hAnsi="Helvetica Neue"/>
          <w:color w:val="040C28"/>
          <w:sz w:val="22"/>
          <w:szCs w:val="22"/>
        </w:rPr>
        <w:t>(</w:t>
      </w:r>
      <w:r w:rsidR="005552B6" w:rsidRPr="005552B6">
        <w:rPr>
          <w:rFonts w:ascii="Helvetica Neue" w:hAnsi="Helvetica Neue"/>
          <w:b/>
          <w:bCs/>
          <w:color w:val="040C28"/>
          <w:sz w:val="22"/>
          <w:szCs w:val="22"/>
        </w:rPr>
        <w:t>part 1</w:t>
      </w:r>
      <w:r w:rsidR="005552B6">
        <w:rPr>
          <w:rFonts w:ascii="Helvetica Neue" w:hAnsi="Helvetica Neue"/>
          <w:color w:val="040C28"/>
          <w:sz w:val="22"/>
          <w:szCs w:val="22"/>
        </w:rPr>
        <w:t xml:space="preserve">). But to also now develop a </w:t>
      </w:r>
      <w:r w:rsidR="005552B6" w:rsidRPr="0004584E">
        <w:rPr>
          <w:rFonts w:ascii="Helvetica Neue" w:hAnsi="Helvetica Neue"/>
          <w:i/>
          <w:iCs/>
          <w:color w:val="040C28"/>
          <w:sz w:val="22"/>
          <w:szCs w:val="22"/>
        </w:rPr>
        <w:t>plasticity of mind</w:t>
      </w:r>
      <w:r w:rsidR="005552B6">
        <w:rPr>
          <w:rFonts w:ascii="Helvetica Neue" w:hAnsi="Helvetica Neue"/>
          <w:color w:val="040C28"/>
          <w:sz w:val="22"/>
          <w:szCs w:val="22"/>
        </w:rPr>
        <w:t xml:space="preserve"> that allows for transforming a design proposal in response to variance of material conditions, be they </w:t>
      </w:r>
      <w:r w:rsidR="005552B6" w:rsidRPr="0004584E">
        <w:rPr>
          <w:rFonts w:ascii="Helvetica Neue" w:hAnsi="Helvetica Neue"/>
          <w:i/>
          <w:iCs/>
          <w:color w:val="040C28"/>
          <w:sz w:val="22"/>
          <w:szCs w:val="22"/>
        </w:rPr>
        <w:t>legal, economic, environmental, ethical</w:t>
      </w:r>
      <w:r w:rsidR="005552B6">
        <w:rPr>
          <w:rFonts w:ascii="Helvetica Neue" w:hAnsi="Helvetica Neue"/>
          <w:color w:val="040C28"/>
          <w:sz w:val="22"/>
          <w:szCs w:val="22"/>
        </w:rPr>
        <w:t xml:space="preserve"> (</w:t>
      </w:r>
      <w:r w:rsidR="005552B6" w:rsidRPr="005552B6">
        <w:rPr>
          <w:rFonts w:ascii="Helvetica Neue" w:hAnsi="Helvetica Neue"/>
          <w:b/>
          <w:bCs/>
          <w:color w:val="040C28"/>
          <w:sz w:val="22"/>
          <w:szCs w:val="22"/>
        </w:rPr>
        <w:t>part 2</w:t>
      </w:r>
      <w:r w:rsidR="005552B6">
        <w:rPr>
          <w:rFonts w:ascii="Helvetica Neue" w:hAnsi="Helvetica Neue"/>
          <w:color w:val="040C28"/>
          <w:sz w:val="22"/>
          <w:szCs w:val="22"/>
        </w:rPr>
        <w:t>)</w:t>
      </w:r>
      <w:r w:rsidR="001A0CD1">
        <w:rPr>
          <w:rFonts w:ascii="Helvetica Neue" w:hAnsi="Helvetica Neue"/>
          <w:color w:val="040C28"/>
          <w:sz w:val="22"/>
          <w:szCs w:val="22"/>
        </w:rPr>
        <w:t xml:space="preserve">. It seems likely in coming decades that </w:t>
      </w:r>
      <w:r w:rsidR="0004584E">
        <w:rPr>
          <w:rFonts w:ascii="Helvetica Neue" w:hAnsi="Helvetica Neue"/>
          <w:color w:val="040C28"/>
          <w:sz w:val="22"/>
          <w:szCs w:val="22"/>
        </w:rPr>
        <w:t>labor, goods</w:t>
      </w:r>
      <w:r w:rsidR="001A0CD1">
        <w:rPr>
          <w:rFonts w:ascii="Helvetica Neue" w:hAnsi="Helvetica Neue"/>
          <w:color w:val="040C28"/>
          <w:sz w:val="22"/>
          <w:szCs w:val="22"/>
        </w:rPr>
        <w:t xml:space="preserve"> and energy will be subject to supply constraint, materials such as rare-earth magnets, or lithium for electric batteries, already targets of global economic policy:</w:t>
      </w:r>
      <w:r w:rsidR="001C290D">
        <w:rPr>
          <w:rFonts w:ascii="Helvetica Neue" w:hAnsi="Helvetica Neue"/>
          <w:color w:val="040C28"/>
          <w:sz w:val="22"/>
          <w:szCs w:val="22"/>
        </w:rPr>
        <w:t xml:space="preserve"> the Congo re-living the trauma of colonial exploitation </w:t>
      </w:r>
      <w:r w:rsidR="0004584E">
        <w:rPr>
          <w:rFonts w:ascii="Helvetica Neue" w:hAnsi="Helvetica Neue"/>
          <w:color w:val="040C28"/>
          <w:sz w:val="22"/>
          <w:szCs w:val="22"/>
        </w:rPr>
        <w:t>to extract</w:t>
      </w:r>
      <w:r w:rsidR="001C290D">
        <w:rPr>
          <w:rFonts w:ascii="Helvetica Neue" w:hAnsi="Helvetica Neue"/>
          <w:color w:val="040C28"/>
          <w:sz w:val="22"/>
          <w:szCs w:val="22"/>
        </w:rPr>
        <w:t xml:space="preserve"> rubber</w:t>
      </w:r>
      <w:r w:rsidR="0004584E">
        <w:rPr>
          <w:rFonts w:ascii="Helvetica Neue" w:hAnsi="Helvetica Neue"/>
          <w:color w:val="040C28"/>
          <w:sz w:val="22"/>
          <w:szCs w:val="22"/>
        </w:rPr>
        <w:t xml:space="preserve"> in C19th,</w:t>
      </w:r>
      <w:r w:rsidR="001C290D">
        <w:rPr>
          <w:rFonts w:ascii="Helvetica Neue" w:hAnsi="Helvetica Neue"/>
          <w:color w:val="040C28"/>
          <w:sz w:val="22"/>
          <w:szCs w:val="22"/>
        </w:rPr>
        <w:t xml:space="preserve"> now lithium and cobalt</w:t>
      </w:r>
      <w:r w:rsidR="0004584E">
        <w:rPr>
          <w:rFonts w:ascii="Helvetica Neue" w:hAnsi="Helvetica Neue"/>
          <w:color w:val="040C28"/>
          <w:sz w:val="22"/>
          <w:szCs w:val="22"/>
        </w:rPr>
        <w:t xml:space="preserve"> in C21st</w:t>
      </w:r>
      <w:r w:rsidR="001C290D">
        <w:rPr>
          <w:rFonts w:ascii="Helvetica Neue" w:hAnsi="Helvetica Neue"/>
          <w:color w:val="040C28"/>
          <w:sz w:val="22"/>
          <w:szCs w:val="22"/>
        </w:rPr>
        <w:t xml:space="preserve">. </w:t>
      </w:r>
    </w:p>
    <w:p w14:paraId="399173D2" w14:textId="43E762DC" w:rsidR="003A55B4" w:rsidRDefault="001C290D" w:rsidP="00385EE2">
      <w:pPr>
        <w:ind w:right="-540"/>
        <w:rPr>
          <w:rFonts w:ascii="Helvetica Neue" w:hAnsi="Helvetica Neue"/>
          <w:color w:val="040C28"/>
          <w:sz w:val="22"/>
          <w:szCs w:val="22"/>
        </w:rPr>
      </w:pPr>
      <w:r>
        <w:rPr>
          <w:rFonts w:ascii="Helvetica Neue" w:hAnsi="Helvetica Neue"/>
          <w:color w:val="040C28"/>
          <w:sz w:val="22"/>
          <w:szCs w:val="22"/>
        </w:rPr>
        <w:t xml:space="preserve">Ability to assimilate any material constraint into architectural form, </w:t>
      </w:r>
      <w:r w:rsidRPr="0004584E">
        <w:rPr>
          <w:rFonts w:ascii="Helvetica Neue" w:hAnsi="Helvetica Neue"/>
          <w:i/>
          <w:iCs/>
          <w:color w:val="040C28"/>
          <w:sz w:val="22"/>
          <w:szCs w:val="22"/>
        </w:rPr>
        <w:t>pre-facto</w:t>
      </w:r>
      <w:r>
        <w:rPr>
          <w:rFonts w:ascii="Helvetica Neue" w:hAnsi="Helvetica Neue"/>
          <w:color w:val="040C28"/>
          <w:sz w:val="22"/>
          <w:szCs w:val="22"/>
        </w:rPr>
        <w:t xml:space="preserve"> rather than </w:t>
      </w:r>
      <w:r w:rsidRPr="0004584E">
        <w:rPr>
          <w:rFonts w:ascii="Helvetica Neue" w:hAnsi="Helvetica Neue"/>
          <w:i/>
          <w:iCs/>
          <w:color w:val="040C28"/>
          <w:sz w:val="22"/>
          <w:szCs w:val="22"/>
        </w:rPr>
        <w:t>post-facto</w:t>
      </w:r>
      <w:r>
        <w:rPr>
          <w:rFonts w:ascii="Helvetica Neue" w:hAnsi="Helvetica Neue"/>
          <w:color w:val="040C28"/>
          <w:sz w:val="22"/>
          <w:szCs w:val="22"/>
        </w:rPr>
        <w:t xml:space="preserve">, looks to tease out a new spatial-material aptitude </w:t>
      </w:r>
      <w:r w:rsidR="0004584E">
        <w:rPr>
          <w:rFonts w:ascii="Helvetica Neue" w:hAnsi="Helvetica Neue"/>
          <w:color w:val="040C28"/>
          <w:sz w:val="22"/>
          <w:szCs w:val="22"/>
        </w:rPr>
        <w:t>to</w:t>
      </w:r>
      <w:r>
        <w:rPr>
          <w:rFonts w:ascii="Helvetica Neue" w:hAnsi="Helvetica Neue"/>
          <w:color w:val="040C28"/>
          <w:sz w:val="22"/>
          <w:szCs w:val="22"/>
        </w:rPr>
        <w:t xml:space="preserve"> </w:t>
      </w:r>
      <w:r w:rsidR="0004584E">
        <w:rPr>
          <w:rFonts w:ascii="Helvetica Neue" w:hAnsi="Helvetica Neue"/>
          <w:color w:val="040C28"/>
          <w:sz w:val="22"/>
          <w:szCs w:val="22"/>
        </w:rPr>
        <w:t>be</w:t>
      </w:r>
      <w:r>
        <w:rPr>
          <w:rFonts w:ascii="Helvetica Neue" w:hAnsi="Helvetica Neue"/>
          <w:color w:val="040C28"/>
          <w:sz w:val="22"/>
          <w:szCs w:val="22"/>
        </w:rPr>
        <w:t xml:space="preserve"> </w:t>
      </w:r>
      <w:r w:rsidR="0004584E">
        <w:rPr>
          <w:rFonts w:ascii="Helvetica Neue" w:hAnsi="Helvetica Neue"/>
          <w:color w:val="040C28"/>
          <w:sz w:val="22"/>
          <w:szCs w:val="22"/>
        </w:rPr>
        <w:t>elegantly</w:t>
      </w:r>
      <w:r>
        <w:rPr>
          <w:rFonts w:ascii="Helvetica Neue" w:hAnsi="Helvetica Neue"/>
          <w:color w:val="040C28"/>
          <w:sz w:val="22"/>
          <w:szCs w:val="22"/>
        </w:rPr>
        <w:t xml:space="preserve"> </w:t>
      </w:r>
      <w:r w:rsidR="0004584E">
        <w:rPr>
          <w:rFonts w:ascii="Helvetica Neue" w:hAnsi="Helvetica Neue"/>
          <w:color w:val="040C28"/>
          <w:sz w:val="22"/>
          <w:szCs w:val="22"/>
        </w:rPr>
        <w:t>instantiated</w:t>
      </w:r>
      <w:r>
        <w:rPr>
          <w:rFonts w:ascii="Helvetica Neue" w:hAnsi="Helvetica Neue"/>
          <w:color w:val="040C28"/>
          <w:sz w:val="22"/>
          <w:szCs w:val="22"/>
        </w:rPr>
        <w:t xml:space="preserve"> </w:t>
      </w:r>
      <w:r w:rsidR="0004584E">
        <w:rPr>
          <w:rFonts w:ascii="Helvetica Neue" w:hAnsi="Helvetica Neue"/>
          <w:color w:val="040C28"/>
          <w:sz w:val="22"/>
          <w:szCs w:val="22"/>
        </w:rPr>
        <w:t>as/in</w:t>
      </w:r>
      <w:r>
        <w:rPr>
          <w:rFonts w:ascii="Helvetica Neue" w:hAnsi="Helvetica Neue"/>
          <w:color w:val="040C28"/>
          <w:sz w:val="22"/>
          <w:szCs w:val="22"/>
        </w:rPr>
        <w:t xml:space="preserve"> design thinking.   </w:t>
      </w:r>
    </w:p>
    <w:p w14:paraId="657F5AE1" w14:textId="2CE20C69" w:rsidR="0089403A" w:rsidRDefault="003A55B4" w:rsidP="00937B9D">
      <w:pPr>
        <w:rPr>
          <w:rFonts w:ascii="Helvetica Neue" w:hAnsi="Helvetica Neue"/>
          <w:b/>
          <w:bCs/>
          <w:color w:val="040C28"/>
          <w:sz w:val="22"/>
          <w:szCs w:val="22"/>
        </w:rPr>
      </w:pPr>
      <w:r w:rsidRPr="007215D0">
        <w:rPr>
          <w:rFonts w:ascii="Helvetica Neue" w:hAnsi="Helvetica Neue"/>
          <w:b/>
          <w:bCs/>
          <w:color w:val="040C28"/>
        </w:rPr>
        <w:lastRenderedPageBreak/>
        <w:t>Calendar</w:t>
      </w:r>
      <w:r w:rsidR="00A73E94">
        <w:rPr>
          <w:rFonts w:ascii="Helvetica Neue" w:hAnsi="Helvetica Neue"/>
          <w:b/>
          <w:bCs/>
          <w:color w:val="040C28"/>
          <w:sz w:val="22"/>
          <w:szCs w:val="22"/>
        </w:rPr>
        <w:tab/>
      </w:r>
      <w:r w:rsidR="00A73E94" w:rsidRPr="007215D0">
        <w:rPr>
          <w:rFonts w:ascii="Helvetica Neue" w:hAnsi="Helvetica Neue"/>
          <w:color w:val="040C28"/>
          <w:sz w:val="21"/>
          <w:szCs w:val="21"/>
        </w:rPr>
        <w:t>(</w:t>
      </w:r>
      <w:r w:rsidR="00B90A1F" w:rsidRPr="007215D0">
        <w:rPr>
          <w:rFonts w:ascii="Helvetica Neue" w:hAnsi="Helvetica Neue"/>
          <w:color w:val="040C28"/>
          <w:sz w:val="21"/>
          <w:szCs w:val="21"/>
        </w:rPr>
        <w:t>R</w:t>
      </w:r>
      <w:r w:rsidR="00A73E94" w:rsidRPr="007215D0">
        <w:rPr>
          <w:rFonts w:ascii="Helvetica Neue" w:hAnsi="Helvetica Neue"/>
          <w:color w:val="040C28"/>
          <w:sz w:val="21"/>
          <w:szCs w:val="21"/>
        </w:rPr>
        <w:t xml:space="preserve">oom </w:t>
      </w:r>
      <w:r w:rsidR="004F2F99" w:rsidRPr="007215D0">
        <w:rPr>
          <w:rFonts w:ascii="Helvetica Neue" w:hAnsi="Helvetica Neue"/>
          <w:color w:val="000000" w:themeColor="text1"/>
          <w:sz w:val="21"/>
          <w:szCs w:val="21"/>
        </w:rPr>
        <w:t>4</w:t>
      </w:r>
      <w:r w:rsidR="00A73E94" w:rsidRPr="007215D0">
        <w:rPr>
          <w:rFonts w:ascii="Helvetica Neue" w:hAnsi="Helvetica Neue"/>
          <w:color w:val="000000" w:themeColor="text1"/>
          <w:sz w:val="21"/>
          <w:szCs w:val="21"/>
        </w:rPr>
        <w:t>.</w:t>
      </w:r>
      <w:r w:rsidR="004F2F99" w:rsidRPr="007215D0">
        <w:rPr>
          <w:rFonts w:ascii="Helvetica Neue" w:hAnsi="Helvetica Neue"/>
          <w:color w:val="000000" w:themeColor="text1"/>
          <w:sz w:val="21"/>
          <w:szCs w:val="21"/>
        </w:rPr>
        <w:t>144</w:t>
      </w:r>
      <w:r w:rsidR="00A73E94" w:rsidRPr="007215D0">
        <w:rPr>
          <w:rFonts w:ascii="Helvetica Neue" w:hAnsi="Helvetica Neue"/>
          <w:color w:val="000000" w:themeColor="text1"/>
          <w:sz w:val="21"/>
          <w:szCs w:val="21"/>
        </w:rPr>
        <w:t xml:space="preserve"> </w:t>
      </w:r>
      <w:r w:rsidR="00B90A1F" w:rsidRPr="007215D0">
        <w:rPr>
          <w:rFonts w:ascii="Helvetica Neue" w:hAnsi="Helvetica Neue"/>
          <w:color w:val="040C28"/>
          <w:sz w:val="21"/>
          <w:szCs w:val="21"/>
        </w:rPr>
        <w:t>1pm-3pm</w:t>
      </w:r>
      <w:r w:rsidR="00A73E94" w:rsidRPr="007215D0">
        <w:rPr>
          <w:rFonts w:ascii="Helvetica Neue" w:hAnsi="Helvetica Neue"/>
          <w:color w:val="040C28"/>
          <w:sz w:val="21"/>
          <w:szCs w:val="21"/>
        </w:rPr>
        <w:t>)</w:t>
      </w:r>
    </w:p>
    <w:p w14:paraId="453E36E9" w14:textId="77777777" w:rsidR="00937B9D" w:rsidRPr="0089403A" w:rsidRDefault="00937B9D" w:rsidP="00937B9D">
      <w:pPr>
        <w:rPr>
          <w:rFonts w:ascii="Helvetica Neue" w:hAnsi="Helvetica Neue"/>
          <w:b/>
          <w:bCs/>
          <w:color w:val="040C28"/>
          <w:sz w:val="22"/>
          <w:szCs w:val="22"/>
        </w:rPr>
      </w:pPr>
    </w:p>
    <w:p w14:paraId="035F0D3C" w14:textId="708B5909" w:rsidR="00B90A1F" w:rsidRPr="007215D0" w:rsidRDefault="0089403A">
      <w:pPr>
        <w:rPr>
          <w:rFonts w:ascii="Helvetica Neue" w:hAnsi="Helvetica Neue"/>
          <w:color w:val="040C28"/>
          <w:sz w:val="20"/>
          <w:szCs w:val="20"/>
        </w:rPr>
      </w:pPr>
      <w:r w:rsidRPr="007215D0">
        <w:rPr>
          <w:rFonts w:ascii="Helvetica Neue" w:hAnsi="Helvetica Neue"/>
          <w:i/>
          <w:iCs/>
          <w:color w:val="040C28"/>
          <w:sz w:val="18"/>
          <w:szCs w:val="18"/>
        </w:rPr>
        <w:t>Sept 8</w:t>
      </w:r>
      <w:r w:rsidRPr="007215D0">
        <w:rPr>
          <w:rFonts w:ascii="Helvetica Neue" w:hAnsi="Helvetica Neue"/>
          <w:color w:val="040C28"/>
          <w:sz w:val="20"/>
          <w:szCs w:val="20"/>
        </w:rPr>
        <w:tab/>
      </w:r>
      <w:r w:rsidRPr="007215D0">
        <w:rPr>
          <w:rFonts w:ascii="Helvetica Neue" w:hAnsi="Helvetica Neue"/>
          <w:color w:val="040C28"/>
          <w:sz w:val="20"/>
          <w:szCs w:val="20"/>
        </w:rPr>
        <w:tab/>
      </w:r>
      <w:r w:rsidR="0089688D" w:rsidRPr="007215D0">
        <w:rPr>
          <w:rFonts w:ascii="Helvetica Neue" w:hAnsi="Helvetica Neue"/>
          <w:color w:val="040C28"/>
          <w:sz w:val="20"/>
          <w:szCs w:val="20"/>
        </w:rPr>
        <w:t xml:space="preserve">Course </w:t>
      </w:r>
      <w:r w:rsidR="00A73E94" w:rsidRPr="007215D0">
        <w:rPr>
          <w:rFonts w:ascii="Helvetica Neue" w:hAnsi="Helvetica Neue"/>
          <w:color w:val="040C28"/>
          <w:sz w:val="20"/>
          <w:szCs w:val="20"/>
        </w:rPr>
        <w:t>i</w:t>
      </w:r>
      <w:r w:rsidR="0089688D" w:rsidRPr="007215D0">
        <w:rPr>
          <w:rFonts w:ascii="Helvetica Neue" w:hAnsi="Helvetica Neue"/>
          <w:color w:val="040C28"/>
          <w:sz w:val="20"/>
          <w:szCs w:val="20"/>
        </w:rPr>
        <w:t xml:space="preserve">ntroduction and </w:t>
      </w:r>
      <w:r w:rsidR="00A73E94" w:rsidRPr="007215D0">
        <w:rPr>
          <w:rFonts w:ascii="Helvetica Neue" w:hAnsi="Helvetica Neue"/>
          <w:color w:val="040C28"/>
          <w:sz w:val="20"/>
          <w:szCs w:val="20"/>
        </w:rPr>
        <w:t>a</w:t>
      </w:r>
      <w:r w:rsidR="0089688D" w:rsidRPr="007215D0">
        <w:rPr>
          <w:rFonts w:ascii="Helvetica Neue" w:hAnsi="Helvetica Neue"/>
          <w:color w:val="040C28"/>
          <w:sz w:val="20"/>
          <w:szCs w:val="20"/>
        </w:rPr>
        <w:t>ssignments</w:t>
      </w:r>
      <w:r w:rsidR="00661DB8" w:rsidRPr="007215D0">
        <w:rPr>
          <w:rFonts w:ascii="Helvetica Neue" w:hAnsi="Helvetica Neue"/>
          <w:color w:val="040C28"/>
          <w:sz w:val="20"/>
          <w:szCs w:val="20"/>
        </w:rPr>
        <w:t xml:space="preserve"> </w:t>
      </w:r>
      <w:r w:rsidR="00B90A1F" w:rsidRPr="007215D0">
        <w:rPr>
          <w:rFonts w:ascii="Helvetica Neue" w:hAnsi="Helvetica Neue"/>
          <w:color w:val="040C28"/>
          <w:sz w:val="20"/>
          <w:szCs w:val="20"/>
        </w:rPr>
        <w:t>–</w:t>
      </w:r>
      <w:r w:rsidR="00661DB8" w:rsidRPr="007215D0">
        <w:rPr>
          <w:rFonts w:ascii="Helvetica Neue" w:hAnsi="Helvetica Neue"/>
          <w:color w:val="040C28"/>
          <w:sz w:val="20"/>
          <w:szCs w:val="20"/>
        </w:rPr>
        <w:t xml:space="preserve"> MG</w:t>
      </w:r>
      <w:r w:rsidR="00B90A1F" w:rsidRPr="007215D0">
        <w:rPr>
          <w:rFonts w:ascii="Helvetica Neue" w:hAnsi="Helvetica Neue"/>
          <w:color w:val="040C28"/>
          <w:sz w:val="20"/>
          <w:szCs w:val="20"/>
        </w:rPr>
        <w:t xml:space="preserve">                   </w:t>
      </w:r>
    </w:p>
    <w:p w14:paraId="186D0744" w14:textId="22CEFB48" w:rsidR="00661DB8" w:rsidRDefault="00661DB8" w:rsidP="000A174B">
      <w:pPr>
        <w:spacing w:after="0"/>
        <w:ind w:left="1440" w:hanging="1440"/>
        <w:rPr>
          <w:rFonts w:ascii="Helvetica Neue" w:hAnsi="Helvetica Neue"/>
          <w:color w:val="000000" w:themeColor="text1"/>
          <w:sz w:val="20"/>
          <w:szCs w:val="20"/>
        </w:rPr>
      </w:pPr>
      <w:r w:rsidRPr="007215D0">
        <w:rPr>
          <w:rFonts w:ascii="Helvetica Neue" w:hAnsi="Helvetica Neue"/>
          <w:i/>
          <w:iCs/>
          <w:color w:val="000000" w:themeColor="text1"/>
          <w:sz w:val="18"/>
          <w:szCs w:val="18"/>
        </w:rPr>
        <w:t>Sept 15</w:t>
      </w:r>
      <w:r w:rsidRPr="007215D0">
        <w:rPr>
          <w:rFonts w:ascii="Helvetica Neue" w:hAnsi="Helvetica Neue"/>
          <w:color w:val="000000" w:themeColor="text1"/>
          <w:sz w:val="20"/>
          <w:szCs w:val="20"/>
        </w:rPr>
        <w:tab/>
      </w:r>
      <w:r w:rsidR="000A174B">
        <w:rPr>
          <w:rFonts w:ascii="Helvetica Neue" w:hAnsi="Helvetica Neue"/>
          <w:color w:val="000000" w:themeColor="text1"/>
          <w:sz w:val="20"/>
          <w:szCs w:val="20"/>
        </w:rPr>
        <w:t xml:space="preserve">Student-led discussion of </w:t>
      </w:r>
      <w:r w:rsidR="000A174B" w:rsidRPr="000A174B">
        <w:rPr>
          <w:rFonts w:ascii="Helvetica Neue" w:hAnsi="Helvetica Neue"/>
          <w:i/>
          <w:iCs/>
          <w:color w:val="000000" w:themeColor="text1"/>
          <w:sz w:val="20"/>
          <w:szCs w:val="20"/>
        </w:rPr>
        <w:t>The Material World</w:t>
      </w:r>
      <w:r w:rsidR="000A174B">
        <w:rPr>
          <w:rFonts w:ascii="Helvetica Neue" w:hAnsi="Helvetica Neue"/>
          <w:color w:val="000000" w:themeColor="text1"/>
          <w:sz w:val="20"/>
          <w:szCs w:val="20"/>
        </w:rPr>
        <w:t xml:space="preserve"> and </w:t>
      </w:r>
      <w:r w:rsidR="000A174B" w:rsidRPr="000A174B">
        <w:rPr>
          <w:rFonts w:ascii="Helvetica Neue" w:hAnsi="Helvetica Neue"/>
          <w:i/>
          <w:iCs/>
          <w:color w:val="000000" w:themeColor="text1"/>
          <w:sz w:val="20"/>
          <w:szCs w:val="20"/>
        </w:rPr>
        <w:t>The Many Lives of Carbon</w:t>
      </w:r>
      <w:r w:rsidR="000A174B">
        <w:rPr>
          <w:rFonts w:ascii="Helvetica Neue" w:hAnsi="Helvetica Neue"/>
          <w:color w:val="000000" w:themeColor="text1"/>
          <w:sz w:val="20"/>
          <w:szCs w:val="20"/>
        </w:rPr>
        <w:t xml:space="preserve"> by topic</w:t>
      </w:r>
    </w:p>
    <w:p w14:paraId="78720842" w14:textId="3D94A3A3" w:rsidR="000A174B" w:rsidRPr="000A174B" w:rsidRDefault="000A174B" w:rsidP="000A174B">
      <w:pPr>
        <w:spacing w:after="0"/>
        <w:ind w:left="1440" w:hanging="1440"/>
        <w:rPr>
          <w:rFonts w:ascii="Helvetica Neue" w:hAnsi="Helvetica Neue"/>
          <w:color w:val="000000" w:themeColor="text1"/>
          <w:sz w:val="20"/>
          <w:szCs w:val="20"/>
        </w:rPr>
      </w:pPr>
      <w:r w:rsidRPr="000A174B">
        <w:rPr>
          <w:rFonts w:ascii="Helvetica Neue" w:hAnsi="Helvetica Neue"/>
          <w:color w:val="000000" w:themeColor="text1"/>
          <w:sz w:val="18"/>
          <w:szCs w:val="18"/>
        </w:rPr>
        <w:tab/>
        <w:t>to bring the whole class up to speed on organic and inorganic production and supply</w:t>
      </w:r>
    </w:p>
    <w:p w14:paraId="6C7AFCDC" w14:textId="77777777" w:rsidR="00661DB8" w:rsidRPr="007215D0" w:rsidRDefault="00661DB8" w:rsidP="00A73E94">
      <w:pPr>
        <w:spacing w:after="0"/>
        <w:rPr>
          <w:rFonts w:ascii="Helvetica Neue" w:hAnsi="Helvetica Neue"/>
          <w:color w:val="040C28"/>
          <w:sz w:val="20"/>
          <w:szCs w:val="20"/>
        </w:rPr>
      </w:pPr>
    </w:p>
    <w:p w14:paraId="7CC95669" w14:textId="74C3EDBC" w:rsidR="0089403A" w:rsidRPr="007215D0" w:rsidRDefault="0089403A" w:rsidP="00A73E94">
      <w:pPr>
        <w:spacing w:after="0"/>
        <w:rPr>
          <w:rFonts w:ascii="Helvetica Neue" w:hAnsi="Helvetica Neue"/>
          <w:color w:val="040C28"/>
          <w:sz w:val="20"/>
          <w:szCs w:val="20"/>
        </w:rPr>
      </w:pPr>
      <w:r w:rsidRPr="007215D0">
        <w:rPr>
          <w:rFonts w:ascii="Helvetica Neue" w:hAnsi="Helvetica Neue"/>
          <w:i/>
          <w:iCs/>
          <w:color w:val="040C28"/>
          <w:sz w:val="18"/>
          <w:szCs w:val="18"/>
        </w:rPr>
        <w:t xml:space="preserve">Sept </w:t>
      </w:r>
      <w:r w:rsidR="00E30110" w:rsidRPr="007215D0">
        <w:rPr>
          <w:rFonts w:ascii="Helvetica Neue" w:hAnsi="Helvetica Neue"/>
          <w:i/>
          <w:iCs/>
          <w:color w:val="040C28"/>
          <w:sz w:val="18"/>
          <w:szCs w:val="18"/>
        </w:rPr>
        <w:t>22</w:t>
      </w:r>
      <w:r w:rsidRPr="007215D0">
        <w:rPr>
          <w:rFonts w:ascii="Helvetica Neue" w:hAnsi="Helvetica Neue"/>
          <w:color w:val="040C28"/>
          <w:sz w:val="18"/>
          <w:szCs w:val="18"/>
        </w:rPr>
        <w:tab/>
      </w:r>
      <w:r w:rsidRPr="007215D0">
        <w:rPr>
          <w:rFonts w:ascii="Helvetica Neue" w:hAnsi="Helvetica Neue"/>
          <w:color w:val="040C28"/>
          <w:sz w:val="20"/>
          <w:szCs w:val="20"/>
        </w:rPr>
        <w:tab/>
      </w:r>
      <w:r w:rsidR="0089688D" w:rsidRPr="007215D0">
        <w:rPr>
          <w:rFonts w:ascii="Helvetica Neue" w:hAnsi="Helvetica Neue"/>
          <w:b/>
          <w:bCs/>
          <w:i/>
          <w:iCs/>
          <w:color w:val="040C28"/>
          <w:sz w:val="20"/>
          <w:szCs w:val="20"/>
        </w:rPr>
        <w:t>The Material World</w:t>
      </w:r>
      <w:r w:rsidR="0089688D" w:rsidRPr="007215D0">
        <w:rPr>
          <w:rFonts w:ascii="Helvetica Neue" w:hAnsi="Helvetica Neue"/>
          <w:color w:val="040C28"/>
          <w:sz w:val="20"/>
          <w:szCs w:val="20"/>
        </w:rPr>
        <w:t xml:space="preserve"> student </w:t>
      </w:r>
      <w:r w:rsidR="00A73E94" w:rsidRPr="007215D0">
        <w:rPr>
          <w:rFonts w:ascii="Helvetica Neue" w:hAnsi="Helvetica Neue"/>
          <w:color w:val="040C28"/>
          <w:sz w:val="20"/>
          <w:szCs w:val="20"/>
        </w:rPr>
        <w:t>presentations</w:t>
      </w:r>
      <w:r w:rsidR="0089688D" w:rsidRPr="007215D0">
        <w:rPr>
          <w:rFonts w:ascii="Helvetica Neue" w:hAnsi="Helvetica Neue"/>
          <w:color w:val="040C28"/>
          <w:sz w:val="20"/>
          <w:szCs w:val="20"/>
        </w:rPr>
        <w:t xml:space="preserve"> (sand, salt, iron, copper, oil, lithium)</w:t>
      </w:r>
    </w:p>
    <w:p w14:paraId="63A7F3CA" w14:textId="46A6AD91" w:rsidR="00A73E94" w:rsidRPr="007215D0" w:rsidRDefault="00A73E94" w:rsidP="00A73E94">
      <w:pPr>
        <w:rPr>
          <w:rFonts w:ascii="Helvetica Neue" w:hAnsi="Helvetica Neue"/>
          <w:color w:val="040C28"/>
          <w:sz w:val="20"/>
          <w:szCs w:val="20"/>
        </w:rPr>
      </w:pPr>
      <w:r w:rsidRPr="007215D0">
        <w:rPr>
          <w:rFonts w:ascii="Helvetica Neue" w:hAnsi="Helvetica Neue"/>
          <w:color w:val="040C28"/>
          <w:sz w:val="20"/>
          <w:szCs w:val="20"/>
        </w:rPr>
        <w:tab/>
      </w:r>
      <w:r w:rsidRPr="007215D0">
        <w:rPr>
          <w:rFonts w:ascii="Helvetica Neue" w:hAnsi="Helvetica Neue"/>
          <w:color w:val="040C28"/>
          <w:sz w:val="20"/>
          <w:szCs w:val="20"/>
        </w:rPr>
        <w:tab/>
        <w:t xml:space="preserve">(render with </w:t>
      </w:r>
      <w:r w:rsidRPr="007215D0">
        <w:rPr>
          <w:rFonts w:ascii="Helvetica Neue" w:hAnsi="Helvetica Neue"/>
          <w:i/>
          <w:iCs/>
          <w:color w:val="040C28"/>
          <w:sz w:val="20"/>
          <w:szCs w:val="20"/>
        </w:rPr>
        <w:t>graphic elegance</w:t>
      </w:r>
      <w:r w:rsidRPr="007215D0">
        <w:rPr>
          <w:rFonts w:ascii="Helvetica Neue" w:hAnsi="Helvetica Neue"/>
          <w:color w:val="040C28"/>
          <w:sz w:val="20"/>
          <w:szCs w:val="20"/>
        </w:rPr>
        <w:t xml:space="preserve"> the complexity/salience of each material through time) </w:t>
      </w:r>
    </w:p>
    <w:p w14:paraId="5CE83F32" w14:textId="384C20A3" w:rsidR="00A73E94" w:rsidRPr="007215D0" w:rsidRDefault="0089403A" w:rsidP="00A73E94">
      <w:pPr>
        <w:spacing w:after="0"/>
        <w:rPr>
          <w:rFonts w:ascii="Helvetica Neue" w:hAnsi="Helvetica Neue"/>
          <w:color w:val="040C28"/>
          <w:sz w:val="20"/>
          <w:szCs w:val="20"/>
        </w:rPr>
      </w:pPr>
      <w:r w:rsidRPr="007215D0">
        <w:rPr>
          <w:rFonts w:ascii="Helvetica Neue" w:hAnsi="Helvetica Neue"/>
          <w:i/>
          <w:iCs/>
          <w:color w:val="040C28"/>
          <w:sz w:val="18"/>
          <w:szCs w:val="18"/>
        </w:rPr>
        <w:t>Sept 2</w:t>
      </w:r>
      <w:r w:rsidR="00E30110" w:rsidRPr="007215D0">
        <w:rPr>
          <w:rFonts w:ascii="Helvetica Neue" w:hAnsi="Helvetica Neue"/>
          <w:i/>
          <w:iCs/>
          <w:color w:val="040C28"/>
          <w:sz w:val="18"/>
          <w:szCs w:val="18"/>
        </w:rPr>
        <w:t>9</w:t>
      </w:r>
      <w:r w:rsidRPr="007215D0">
        <w:rPr>
          <w:rFonts w:ascii="Helvetica Neue" w:hAnsi="Helvetica Neue"/>
          <w:color w:val="040C28"/>
          <w:sz w:val="18"/>
          <w:szCs w:val="18"/>
        </w:rPr>
        <w:tab/>
      </w:r>
      <w:r w:rsidRPr="007215D0">
        <w:rPr>
          <w:rFonts w:ascii="Helvetica Neue" w:hAnsi="Helvetica Neue"/>
          <w:color w:val="040C28"/>
          <w:sz w:val="20"/>
          <w:szCs w:val="20"/>
        </w:rPr>
        <w:tab/>
      </w:r>
      <w:r w:rsidR="0089688D" w:rsidRPr="007215D0">
        <w:rPr>
          <w:rFonts w:ascii="Helvetica Neue" w:hAnsi="Helvetica Neue"/>
          <w:b/>
          <w:bCs/>
          <w:i/>
          <w:iCs/>
          <w:color w:val="040C28"/>
          <w:sz w:val="20"/>
          <w:szCs w:val="20"/>
        </w:rPr>
        <w:t>The Many Lives of Carbon</w:t>
      </w:r>
      <w:r w:rsidR="0089688D" w:rsidRPr="007215D0">
        <w:rPr>
          <w:rFonts w:ascii="Helvetica Neue" w:hAnsi="Helvetica Neue"/>
          <w:color w:val="040C28"/>
          <w:sz w:val="20"/>
          <w:szCs w:val="20"/>
        </w:rPr>
        <w:t xml:space="preserve"> student presentations</w:t>
      </w:r>
      <w:r w:rsidR="00A73E94" w:rsidRPr="007215D0">
        <w:rPr>
          <w:rFonts w:ascii="Helvetica Neue" w:hAnsi="Helvetica Neue"/>
          <w:color w:val="040C28"/>
          <w:sz w:val="20"/>
          <w:szCs w:val="20"/>
        </w:rPr>
        <w:t xml:space="preserve"> (diagrammatic summation)</w:t>
      </w:r>
    </w:p>
    <w:p w14:paraId="0886CD2E" w14:textId="7ADAAA3D" w:rsidR="0089403A" w:rsidRPr="007215D0" w:rsidRDefault="00A73E94" w:rsidP="00A73E94">
      <w:pPr>
        <w:rPr>
          <w:rFonts w:ascii="Helvetica Neue" w:hAnsi="Helvetica Neue"/>
          <w:color w:val="040C28"/>
          <w:sz w:val="20"/>
          <w:szCs w:val="20"/>
        </w:rPr>
      </w:pPr>
      <w:r w:rsidRPr="007215D0">
        <w:rPr>
          <w:rFonts w:ascii="Helvetica Neue" w:hAnsi="Helvetica Neue"/>
          <w:color w:val="040C28"/>
          <w:sz w:val="20"/>
          <w:szCs w:val="20"/>
        </w:rPr>
        <w:tab/>
      </w:r>
      <w:r w:rsidRPr="007215D0">
        <w:rPr>
          <w:rFonts w:ascii="Helvetica Neue" w:hAnsi="Helvetica Neue"/>
          <w:color w:val="040C28"/>
          <w:sz w:val="20"/>
          <w:szCs w:val="20"/>
        </w:rPr>
        <w:tab/>
        <w:t xml:space="preserve">(render with </w:t>
      </w:r>
      <w:r w:rsidRPr="007215D0">
        <w:rPr>
          <w:rFonts w:ascii="Helvetica Neue" w:hAnsi="Helvetica Neue"/>
          <w:i/>
          <w:iCs/>
          <w:color w:val="040C28"/>
          <w:sz w:val="20"/>
          <w:szCs w:val="20"/>
        </w:rPr>
        <w:t>graphic elegance</w:t>
      </w:r>
      <w:r w:rsidRPr="007215D0">
        <w:rPr>
          <w:rFonts w:ascii="Helvetica Neue" w:hAnsi="Helvetica Neue"/>
          <w:color w:val="040C28"/>
          <w:sz w:val="20"/>
          <w:szCs w:val="20"/>
        </w:rPr>
        <w:t xml:space="preserve"> the complexity/salience of the carbon cycle) </w:t>
      </w:r>
      <w:r w:rsidR="0089403A" w:rsidRPr="007215D0">
        <w:rPr>
          <w:rFonts w:ascii="Helvetica Neue" w:hAnsi="Helvetica Neue"/>
          <w:color w:val="040C28"/>
          <w:sz w:val="20"/>
          <w:szCs w:val="20"/>
        </w:rPr>
        <w:tab/>
      </w:r>
    </w:p>
    <w:p w14:paraId="73C9B0E5" w14:textId="597BDE2D" w:rsidR="00A73E94" w:rsidRPr="007215D0" w:rsidRDefault="0089403A" w:rsidP="00A73E94">
      <w:pPr>
        <w:spacing w:after="0"/>
        <w:ind w:right="-180"/>
        <w:rPr>
          <w:rFonts w:ascii="Helvetica Neue" w:hAnsi="Helvetica Neue"/>
          <w:color w:val="040C28"/>
          <w:sz w:val="20"/>
          <w:szCs w:val="20"/>
        </w:rPr>
      </w:pPr>
      <w:r w:rsidRPr="007215D0">
        <w:rPr>
          <w:rFonts w:ascii="Helvetica Neue" w:hAnsi="Helvetica Neue"/>
          <w:i/>
          <w:iCs/>
          <w:color w:val="040C28"/>
          <w:sz w:val="18"/>
          <w:szCs w:val="18"/>
        </w:rPr>
        <w:t>Sept 29</w:t>
      </w:r>
      <w:r w:rsidRPr="007215D0">
        <w:rPr>
          <w:rFonts w:ascii="Helvetica Neue" w:hAnsi="Helvetica Neue"/>
          <w:color w:val="040C28"/>
          <w:sz w:val="18"/>
          <w:szCs w:val="18"/>
        </w:rPr>
        <w:tab/>
      </w:r>
      <w:r w:rsidRPr="007215D0">
        <w:rPr>
          <w:rFonts w:ascii="Helvetica Neue" w:hAnsi="Helvetica Neue"/>
          <w:color w:val="040C28"/>
          <w:sz w:val="20"/>
          <w:szCs w:val="20"/>
        </w:rPr>
        <w:tab/>
      </w:r>
      <w:r w:rsidR="00A73E94" w:rsidRPr="007215D0">
        <w:rPr>
          <w:rFonts w:ascii="Helvetica Neue" w:hAnsi="Helvetica Neue"/>
          <w:color w:val="040C28"/>
          <w:sz w:val="20"/>
          <w:szCs w:val="20"/>
        </w:rPr>
        <w:t xml:space="preserve">Collective </w:t>
      </w:r>
      <w:r w:rsidR="00295672" w:rsidRPr="007215D0">
        <w:rPr>
          <w:rFonts w:ascii="Helvetica Neue" w:hAnsi="Helvetica Neue"/>
          <w:color w:val="040C28"/>
          <w:sz w:val="20"/>
          <w:szCs w:val="20"/>
        </w:rPr>
        <w:t>workshop</w:t>
      </w:r>
      <w:r w:rsidR="00A73E94" w:rsidRPr="007215D0">
        <w:rPr>
          <w:rFonts w:ascii="Helvetica Neue" w:hAnsi="Helvetica Neue"/>
          <w:color w:val="040C28"/>
          <w:sz w:val="20"/>
          <w:szCs w:val="20"/>
        </w:rPr>
        <w:t xml:space="preserve"> </w:t>
      </w:r>
      <w:r w:rsidR="00295672" w:rsidRPr="007215D0">
        <w:rPr>
          <w:rFonts w:ascii="Helvetica Neue" w:hAnsi="Helvetica Neue"/>
          <w:color w:val="040C28"/>
          <w:sz w:val="20"/>
          <w:szCs w:val="20"/>
        </w:rPr>
        <w:t>to initiate</w:t>
      </w:r>
      <w:r w:rsidR="0089688D" w:rsidRPr="007215D0">
        <w:rPr>
          <w:rFonts w:ascii="Helvetica Neue" w:hAnsi="Helvetica Neue"/>
          <w:color w:val="040C28"/>
          <w:sz w:val="20"/>
          <w:szCs w:val="20"/>
        </w:rPr>
        <w:t xml:space="preserve"> </w:t>
      </w:r>
      <w:r w:rsidR="00A73E94" w:rsidRPr="007215D0">
        <w:rPr>
          <w:rFonts w:ascii="Helvetica Neue" w:hAnsi="Helvetica Neue"/>
          <w:b/>
          <w:bCs/>
          <w:color w:val="040C28"/>
          <w:sz w:val="20"/>
          <w:szCs w:val="20"/>
        </w:rPr>
        <w:t>M</w:t>
      </w:r>
      <w:r w:rsidR="0089688D" w:rsidRPr="007215D0">
        <w:rPr>
          <w:rFonts w:ascii="Helvetica Neue" w:hAnsi="Helvetica Neue"/>
          <w:b/>
          <w:bCs/>
          <w:color w:val="040C28"/>
          <w:sz w:val="20"/>
          <w:szCs w:val="20"/>
        </w:rPr>
        <w:t xml:space="preserve">aterial </w:t>
      </w:r>
      <w:r w:rsidR="00A73E94" w:rsidRPr="007215D0">
        <w:rPr>
          <w:rFonts w:ascii="Helvetica Neue" w:hAnsi="Helvetica Neue"/>
          <w:b/>
          <w:bCs/>
          <w:color w:val="040C28"/>
          <w:sz w:val="20"/>
          <w:szCs w:val="20"/>
        </w:rPr>
        <w:t>S</w:t>
      </w:r>
      <w:r w:rsidR="0089688D" w:rsidRPr="007215D0">
        <w:rPr>
          <w:rFonts w:ascii="Helvetica Neue" w:hAnsi="Helvetica Neue"/>
          <w:b/>
          <w:bCs/>
          <w:color w:val="040C28"/>
          <w:sz w:val="20"/>
          <w:szCs w:val="20"/>
        </w:rPr>
        <w:t>imulation</w:t>
      </w:r>
      <w:r w:rsidR="0089688D" w:rsidRPr="007215D0">
        <w:rPr>
          <w:rFonts w:ascii="Helvetica Neue" w:hAnsi="Helvetica Neue"/>
          <w:color w:val="040C28"/>
          <w:sz w:val="20"/>
          <w:szCs w:val="20"/>
        </w:rPr>
        <w:t xml:space="preserve"> initiative </w:t>
      </w:r>
    </w:p>
    <w:p w14:paraId="7838F275" w14:textId="5366FC5F" w:rsidR="0089403A" w:rsidRPr="007215D0" w:rsidRDefault="0089688D" w:rsidP="00A73E94">
      <w:pPr>
        <w:ind w:left="720" w:right="-180" w:firstLine="720"/>
        <w:rPr>
          <w:rFonts w:ascii="Helvetica Neue" w:hAnsi="Helvetica Neue"/>
          <w:color w:val="040C28"/>
          <w:sz w:val="20"/>
          <w:szCs w:val="20"/>
        </w:rPr>
      </w:pPr>
      <w:r w:rsidRPr="007215D0">
        <w:rPr>
          <w:rFonts w:ascii="Helvetica Neue" w:hAnsi="Helvetica Neue"/>
          <w:color w:val="040C28"/>
          <w:sz w:val="20"/>
          <w:szCs w:val="20"/>
        </w:rPr>
        <w:t>(</w:t>
      </w:r>
      <w:r w:rsidR="00A73E94" w:rsidRPr="007215D0">
        <w:rPr>
          <w:rFonts w:ascii="Helvetica Neue" w:hAnsi="Helvetica Neue"/>
          <w:color w:val="040C28"/>
          <w:sz w:val="20"/>
          <w:szCs w:val="20"/>
        </w:rPr>
        <w:t xml:space="preserve">everyone to </w:t>
      </w:r>
      <w:r w:rsidRPr="007215D0">
        <w:rPr>
          <w:rFonts w:ascii="Helvetica Neue" w:hAnsi="Helvetica Neue"/>
          <w:color w:val="040C28"/>
          <w:sz w:val="20"/>
          <w:szCs w:val="20"/>
        </w:rPr>
        <w:t>bring examples, visions, hallucinations…</w:t>
      </w:r>
      <w:r w:rsidR="00A73E94" w:rsidRPr="007215D0">
        <w:rPr>
          <w:rFonts w:ascii="Helvetica Neue" w:hAnsi="Helvetica Neue"/>
          <w:color w:val="040C28"/>
          <w:sz w:val="20"/>
          <w:szCs w:val="20"/>
        </w:rPr>
        <w:t xml:space="preserve"> to brainstorm collectively</w:t>
      </w:r>
      <w:r w:rsidRPr="007215D0">
        <w:rPr>
          <w:rFonts w:ascii="Helvetica Neue" w:hAnsi="Helvetica Neue"/>
          <w:color w:val="040C28"/>
          <w:sz w:val="20"/>
          <w:szCs w:val="20"/>
        </w:rPr>
        <w:t xml:space="preserve">)  </w:t>
      </w:r>
    </w:p>
    <w:p w14:paraId="44CBF52A" w14:textId="47EE83B0" w:rsidR="0089403A" w:rsidRPr="007215D0" w:rsidRDefault="0089403A" w:rsidP="00A73E94">
      <w:pPr>
        <w:rPr>
          <w:rFonts w:ascii="Helvetica Neue" w:hAnsi="Helvetica Neue"/>
          <w:color w:val="040C28"/>
          <w:sz w:val="20"/>
          <w:szCs w:val="20"/>
        </w:rPr>
      </w:pPr>
      <w:r w:rsidRPr="007215D0">
        <w:rPr>
          <w:rFonts w:ascii="Helvetica Neue" w:hAnsi="Helvetica Neue"/>
          <w:i/>
          <w:iCs/>
          <w:color w:val="040C28"/>
          <w:sz w:val="18"/>
          <w:szCs w:val="18"/>
        </w:rPr>
        <w:t>Oct 6</w:t>
      </w:r>
      <w:r w:rsidRPr="007215D0">
        <w:rPr>
          <w:rFonts w:ascii="Helvetica Neue" w:hAnsi="Helvetica Neue"/>
          <w:color w:val="040C28"/>
          <w:sz w:val="20"/>
          <w:szCs w:val="20"/>
        </w:rPr>
        <w:tab/>
      </w:r>
      <w:r w:rsidRPr="007215D0">
        <w:rPr>
          <w:rFonts w:ascii="Helvetica Neue" w:hAnsi="Helvetica Neue"/>
          <w:color w:val="040C28"/>
          <w:sz w:val="20"/>
          <w:szCs w:val="20"/>
        </w:rPr>
        <w:tab/>
      </w:r>
      <w:r w:rsidR="0089688D" w:rsidRPr="007215D0">
        <w:rPr>
          <w:rFonts w:ascii="Helvetica Neue" w:hAnsi="Helvetica Neue"/>
          <w:color w:val="040C28"/>
          <w:sz w:val="20"/>
          <w:szCs w:val="20"/>
        </w:rPr>
        <w:t xml:space="preserve">Initial review of simulation projects – a first attempt at graphic capture </w:t>
      </w:r>
      <w:r w:rsidRPr="007215D0">
        <w:rPr>
          <w:rFonts w:ascii="Helvetica Neue" w:hAnsi="Helvetica Neue"/>
          <w:color w:val="040C28"/>
          <w:sz w:val="20"/>
          <w:szCs w:val="20"/>
        </w:rPr>
        <w:t xml:space="preserve"> </w:t>
      </w:r>
    </w:p>
    <w:p w14:paraId="4545F790" w14:textId="609F50F3" w:rsidR="0089403A" w:rsidRPr="007215D0" w:rsidRDefault="0089403A">
      <w:pPr>
        <w:rPr>
          <w:rFonts w:ascii="Helvetica Neue" w:hAnsi="Helvetica Neue"/>
          <w:color w:val="040C28"/>
          <w:sz w:val="20"/>
          <w:szCs w:val="20"/>
        </w:rPr>
      </w:pPr>
      <w:r w:rsidRPr="007215D0">
        <w:rPr>
          <w:rFonts w:ascii="Helvetica Neue" w:hAnsi="Helvetica Neue"/>
          <w:i/>
          <w:iCs/>
          <w:color w:val="040C28"/>
          <w:sz w:val="18"/>
          <w:szCs w:val="18"/>
        </w:rPr>
        <w:t>Oct 13</w:t>
      </w:r>
      <w:r w:rsidRPr="007215D0">
        <w:rPr>
          <w:rFonts w:ascii="Helvetica Neue" w:hAnsi="Helvetica Neue"/>
          <w:color w:val="040C28"/>
          <w:sz w:val="18"/>
          <w:szCs w:val="18"/>
        </w:rPr>
        <w:tab/>
      </w:r>
      <w:r w:rsidRPr="007215D0">
        <w:rPr>
          <w:rFonts w:ascii="Helvetica Neue" w:hAnsi="Helvetica Neue"/>
          <w:color w:val="040C28"/>
          <w:sz w:val="20"/>
          <w:szCs w:val="20"/>
        </w:rPr>
        <w:tab/>
      </w:r>
      <w:r w:rsidRPr="007215D0">
        <w:rPr>
          <w:rFonts w:ascii="Helvetica Neue" w:hAnsi="Helvetica Neue"/>
          <w:i/>
          <w:iCs/>
          <w:color w:val="0A0A0A"/>
          <w:sz w:val="20"/>
          <w:szCs w:val="20"/>
          <w:shd w:val="clear" w:color="auto" w:fill="FFFFFF"/>
        </w:rPr>
        <w:t xml:space="preserve">Indigenous Peoples' Day </w:t>
      </w:r>
      <w:r w:rsidRPr="007215D0">
        <w:rPr>
          <w:rFonts w:ascii="Helvetica Neue" w:hAnsi="Helvetica Neue"/>
          <w:color w:val="040C28"/>
          <w:sz w:val="20"/>
          <w:szCs w:val="20"/>
        </w:rPr>
        <w:t>(no class)</w:t>
      </w:r>
    </w:p>
    <w:p w14:paraId="77FF1FC1" w14:textId="77777777" w:rsidR="00661DB8" w:rsidRPr="007215D0" w:rsidRDefault="0089403A" w:rsidP="00661DB8">
      <w:pPr>
        <w:spacing w:after="0"/>
        <w:ind w:right="-180"/>
        <w:rPr>
          <w:rFonts w:ascii="Helvetica Neue" w:hAnsi="Helvetica Neue"/>
          <w:color w:val="040C28"/>
          <w:sz w:val="20"/>
          <w:szCs w:val="20"/>
        </w:rPr>
      </w:pPr>
      <w:r w:rsidRPr="007215D0">
        <w:rPr>
          <w:rFonts w:ascii="Helvetica Neue" w:hAnsi="Helvetica Neue"/>
          <w:i/>
          <w:iCs/>
          <w:color w:val="040C28"/>
          <w:sz w:val="18"/>
          <w:szCs w:val="18"/>
        </w:rPr>
        <w:t>Oct 20</w:t>
      </w:r>
      <w:r w:rsidRPr="007215D0">
        <w:rPr>
          <w:rFonts w:ascii="Helvetica Neue" w:hAnsi="Helvetica Neue"/>
          <w:i/>
          <w:iCs/>
          <w:color w:val="040C28"/>
          <w:sz w:val="20"/>
          <w:szCs w:val="20"/>
        </w:rPr>
        <w:tab/>
      </w:r>
      <w:r w:rsidRPr="007215D0">
        <w:rPr>
          <w:rFonts w:ascii="Helvetica Neue" w:hAnsi="Helvetica Neue"/>
          <w:color w:val="040C28"/>
          <w:sz w:val="20"/>
          <w:szCs w:val="20"/>
        </w:rPr>
        <w:tab/>
      </w:r>
      <w:r w:rsidR="006309F7" w:rsidRPr="007215D0">
        <w:rPr>
          <w:rFonts w:ascii="Helvetica Neue" w:hAnsi="Helvetica Neue"/>
          <w:b/>
          <w:bCs/>
          <w:i/>
          <w:iCs/>
          <w:color w:val="040C28"/>
          <w:sz w:val="20"/>
          <w:szCs w:val="20"/>
        </w:rPr>
        <w:t>Part 1</w:t>
      </w:r>
      <w:r w:rsidR="006309F7" w:rsidRPr="007215D0">
        <w:rPr>
          <w:rFonts w:ascii="Helvetica Neue" w:hAnsi="Helvetica Neue"/>
          <w:color w:val="040C28"/>
          <w:sz w:val="20"/>
          <w:szCs w:val="20"/>
        </w:rPr>
        <w:t xml:space="preserve"> Review</w:t>
      </w:r>
      <w:r w:rsidR="00661DB8" w:rsidRPr="007215D0">
        <w:rPr>
          <w:rFonts w:ascii="Helvetica Neue" w:hAnsi="Helvetica Neue"/>
          <w:color w:val="040C28"/>
          <w:sz w:val="20"/>
          <w:szCs w:val="20"/>
        </w:rPr>
        <w:t xml:space="preserve"> </w:t>
      </w:r>
    </w:p>
    <w:p w14:paraId="73D21D02" w14:textId="092CA8B4" w:rsidR="00661DB8" w:rsidRPr="007215D0" w:rsidRDefault="00661DB8" w:rsidP="00295672">
      <w:pPr>
        <w:ind w:left="720" w:firstLine="720"/>
        <w:rPr>
          <w:rFonts w:ascii="Helvetica Neue" w:hAnsi="Helvetica Neue"/>
          <w:color w:val="040C28"/>
          <w:sz w:val="20"/>
          <w:szCs w:val="20"/>
        </w:rPr>
      </w:pPr>
      <w:r w:rsidRPr="007215D0">
        <w:rPr>
          <w:rFonts w:ascii="Helvetica Neue" w:hAnsi="Helvetica Neue"/>
          <w:color w:val="040C28"/>
          <w:sz w:val="20"/>
          <w:szCs w:val="20"/>
        </w:rPr>
        <w:t>(students present to an invited jury</w:t>
      </w:r>
      <w:r w:rsidR="00295672" w:rsidRPr="007215D0">
        <w:rPr>
          <w:rFonts w:ascii="Helvetica Neue" w:hAnsi="Helvetica Neue"/>
          <w:color w:val="040C28"/>
          <w:sz w:val="20"/>
          <w:szCs w:val="20"/>
        </w:rPr>
        <w:t xml:space="preserve"> – may include Ed Conway and Dag Olav Hessen)</w:t>
      </w:r>
    </w:p>
    <w:p w14:paraId="4A0062C2" w14:textId="546333A4" w:rsidR="0089403A" w:rsidRPr="007215D0" w:rsidRDefault="0089403A" w:rsidP="00295672">
      <w:pPr>
        <w:ind w:left="1440" w:hanging="1440"/>
        <w:rPr>
          <w:rFonts w:ascii="Helvetica Neue" w:hAnsi="Helvetica Neue"/>
          <w:color w:val="040C28"/>
          <w:sz w:val="20"/>
          <w:szCs w:val="20"/>
        </w:rPr>
      </w:pPr>
      <w:r w:rsidRPr="007215D0">
        <w:rPr>
          <w:rFonts w:ascii="Helvetica Neue" w:hAnsi="Helvetica Neue"/>
          <w:b/>
          <w:bCs/>
          <w:i/>
          <w:iCs/>
          <w:color w:val="040C28"/>
          <w:sz w:val="18"/>
          <w:szCs w:val="18"/>
        </w:rPr>
        <w:t>Oct 27</w:t>
      </w:r>
      <w:r w:rsidRPr="007215D0">
        <w:rPr>
          <w:rFonts w:ascii="Helvetica Neue" w:hAnsi="Helvetica Neue"/>
          <w:i/>
          <w:iCs/>
          <w:color w:val="040C28"/>
          <w:sz w:val="20"/>
          <w:szCs w:val="20"/>
        </w:rPr>
        <w:tab/>
      </w:r>
      <w:r w:rsidR="00295672" w:rsidRPr="007215D0">
        <w:rPr>
          <w:rFonts w:ascii="Helvetica Neue" w:hAnsi="Helvetica Neue"/>
          <w:color w:val="040C28"/>
          <w:sz w:val="20"/>
          <w:szCs w:val="20"/>
        </w:rPr>
        <w:t xml:space="preserve">Introduction to Part 2 </w:t>
      </w:r>
      <w:r w:rsidR="00B90A1F" w:rsidRPr="007215D0">
        <w:rPr>
          <w:rFonts w:ascii="Helvetica Neue" w:hAnsi="Helvetica Neue"/>
          <w:color w:val="040C28"/>
          <w:sz w:val="20"/>
          <w:szCs w:val="20"/>
        </w:rPr>
        <w:t xml:space="preserve">- </w:t>
      </w:r>
      <w:r w:rsidR="00295672" w:rsidRPr="007215D0">
        <w:rPr>
          <w:rFonts w:ascii="Helvetica Neue" w:hAnsi="Helvetica Neue"/>
          <w:color w:val="040C28"/>
          <w:sz w:val="20"/>
          <w:szCs w:val="20"/>
        </w:rPr>
        <w:t xml:space="preserve">MG                                                                   </w:t>
      </w:r>
      <w:r w:rsidR="00EC4D96">
        <w:rPr>
          <w:rFonts w:ascii="Helvetica Neue" w:hAnsi="Helvetica Neue"/>
          <w:color w:val="040C28"/>
          <w:sz w:val="20"/>
          <w:szCs w:val="20"/>
        </w:rPr>
        <w:t xml:space="preserve">              </w:t>
      </w:r>
      <w:r w:rsidR="00295672" w:rsidRPr="007215D0">
        <w:rPr>
          <w:rFonts w:ascii="Helvetica Neue" w:hAnsi="Helvetica Neue"/>
          <w:color w:val="040C28"/>
          <w:sz w:val="20"/>
          <w:szCs w:val="20"/>
        </w:rPr>
        <w:t xml:space="preserve">Architecture of Autarky: from </w:t>
      </w:r>
      <w:r w:rsidR="00295672" w:rsidRPr="007215D0">
        <w:rPr>
          <w:rFonts w:ascii="Helvetica Neue" w:hAnsi="Helvetica Neue"/>
          <w:i/>
          <w:iCs/>
          <w:color w:val="040C28"/>
          <w:sz w:val="20"/>
          <w:szCs w:val="20"/>
        </w:rPr>
        <w:t>formal</w:t>
      </w:r>
      <w:r w:rsidR="00295672" w:rsidRPr="007215D0">
        <w:rPr>
          <w:rFonts w:ascii="Helvetica Neue" w:hAnsi="Helvetica Neue"/>
          <w:color w:val="040C28"/>
          <w:sz w:val="20"/>
          <w:szCs w:val="20"/>
        </w:rPr>
        <w:t xml:space="preserve"> to </w:t>
      </w:r>
      <w:r w:rsidR="00295672" w:rsidRPr="007215D0">
        <w:rPr>
          <w:rFonts w:ascii="Helvetica Neue" w:hAnsi="Helvetica Neue"/>
          <w:i/>
          <w:iCs/>
          <w:color w:val="040C28"/>
          <w:sz w:val="20"/>
          <w:szCs w:val="20"/>
        </w:rPr>
        <w:t>material</w:t>
      </w:r>
      <w:r w:rsidR="00295672" w:rsidRPr="007215D0">
        <w:rPr>
          <w:rFonts w:ascii="Helvetica Neue" w:hAnsi="Helvetica Neue"/>
          <w:color w:val="040C28"/>
          <w:sz w:val="20"/>
          <w:szCs w:val="20"/>
        </w:rPr>
        <w:t xml:space="preserve"> imagination (per </w:t>
      </w:r>
      <w:r w:rsidR="00EC4D96">
        <w:rPr>
          <w:rFonts w:ascii="Helvetica Neue" w:hAnsi="Helvetica Neue"/>
          <w:color w:val="040C28"/>
          <w:sz w:val="20"/>
          <w:szCs w:val="20"/>
        </w:rPr>
        <w:t xml:space="preserve">Gaston </w:t>
      </w:r>
      <w:r w:rsidR="00295672" w:rsidRPr="007215D0">
        <w:rPr>
          <w:rFonts w:ascii="Helvetica Neue" w:hAnsi="Helvetica Neue"/>
          <w:color w:val="040C28"/>
          <w:sz w:val="20"/>
          <w:szCs w:val="20"/>
        </w:rPr>
        <w:t>Bachelard)</w:t>
      </w:r>
    </w:p>
    <w:p w14:paraId="544662ED" w14:textId="3A4A7FAA" w:rsidR="0089403A" w:rsidRPr="007215D0" w:rsidRDefault="0089403A">
      <w:pPr>
        <w:rPr>
          <w:rFonts w:ascii="Helvetica Neue" w:hAnsi="Helvetica Neue"/>
          <w:color w:val="040C28"/>
          <w:sz w:val="20"/>
          <w:szCs w:val="20"/>
        </w:rPr>
      </w:pPr>
      <w:r w:rsidRPr="007215D0">
        <w:rPr>
          <w:rFonts w:ascii="Helvetica Neue" w:hAnsi="Helvetica Neue"/>
          <w:i/>
          <w:iCs/>
          <w:color w:val="040C28"/>
          <w:sz w:val="18"/>
          <w:szCs w:val="18"/>
        </w:rPr>
        <w:t>Nov 3</w:t>
      </w:r>
      <w:r w:rsidRPr="007215D0">
        <w:rPr>
          <w:rFonts w:ascii="Helvetica Neue" w:hAnsi="Helvetica Neue"/>
          <w:color w:val="040C28"/>
          <w:sz w:val="18"/>
          <w:szCs w:val="18"/>
        </w:rPr>
        <w:tab/>
      </w:r>
      <w:r w:rsidRPr="007215D0">
        <w:rPr>
          <w:rFonts w:ascii="Helvetica Neue" w:hAnsi="Helvetica Neue"/>
          <w:color w:val="040C28"/>
          <w:sz w:val="20"/>
          <w:szCs w:val="20"/>
        </w:rPr>
        <w:tab/>
      </w:r>
      <w:r w:rsidR="00295672" w:rsidRPr="007215D0">
        <w:rPr>
          <w:rFonts w:ascii="Helvetica Neue" w:hAnsi="Helvetica Neue"/>
          <w:color w:val="040C28"/>
          <w:sz w:val="20"/>
          <w:szCs w:val="20"/>
        </w:rPr>
        <w:t>Student introductions to their proposed projects (can work in pairs)</w:t>
      </w:r>
    </w:p>
    <w:p w14:paraId="315157FA" w14:textId="60FC80CF" w:rsidR="0089403A" w:rsidRPr="007215D0" w:rsidRDefault="0089403A">
      <w:pPr>
        <w:rPr>
          <w:rFonts w:ascii="Helvetica Neue" w:hAnsi="Helvetica Neue"/>
          <w:color w:val="040C28"/>
          <w:sz w:val="20"/>
          <w:szCs w:val="20"/>
        </w:rPr>
      </w:pPr>
      <w:r w:rsidRPr="007215D0">
        <w:rPr>
          <w:rFonts w:ascii="Helvetica Neue" w:hAnsi="Helvetica Neue"/>
          <w:i/>
          <w:iCs/>
          <w:color w:val="040C28"/>
          <w:sz w:val="18"/>
          <w:szCs w:val="18"/>
        </w:rPr>
        <w:t>Nov 10</w:t>
      </w:r>
      <w:r w:rsidRPr="007215D0">
        <w:rPr>
          <w:rFonts w:ascii="Helvetica Neue" w:hAnsi="Helvetica Neue"/>
          <w:color w:val="040C28"/>
          <w:sz w:val="18"/>
          <w:szCs w:val="18"/>
        </w:rPr>
        <w:tab/>
      </w:r>
      <w:r w:rsidRPr="007215D0">
        <w:rPr>
          <w:rFonts w:ascii="Helvetica Neue" w:hAnsi="Helvetica Neue"/>
          <w:color w:val="040C28"/>
          <w:sz w:val="20"/>
          <w:szCs w:val="20"/>
        </w:rPr>
        <w:tab/>
      </w:r>
      <w:r w:rsidRPr="007215D0">
        <w:rPr>
          <w:rFonts w:ascii="Helvetica Neue" w:hAnsi="Helvetica Neue"/>
          <w:i/>
          <w:iCs/>
          <w:color w:val="040C28"/>
          <w:sz w:val="20"/>
          <w:szCs w:val="20"/>
        </w:rPr>
        <w:t>Veterans’ Day</w:t>
      </w:r>
      <w:r w:rsidRPr="007215D0">
        <w:rPr>
          <w:rFonts w:ascii="Helvetica Neue" w:hAnsi="Helvetica Neue"/>
          <w:color w:val="040C28"/>
          <w:sz w:val="20"/>
          <w:szCs w:val="20"/>
        </w:rPr>
        <w:t xml:space="preserve"> (no class)</w:t>
      </w:r>
    </w:p>
    <w:p w14:paraId="3451C4AF" w14:textId="1A0277AF" w:rsidR="0089403A" w:rsidRPr="007215D0" w:rsidRDefault="0089403A">
      <w:pPr>
        <w:rPr>
          <w:rFonts w:ascii="Helvetica Neue" w:hAnsi="Helvetica Neue"/>
          <w:color w:val="040C28"/>
          <w:sz w:val="20"/>
          <w:szCs w:val="20"/>
        </w:rPr>
      </w:pPr>
      <w:r w:rsidRPr="007215D0">
        <w:rPr>
          <w:rFonts w:ascii="Helvetica Neue" w:hAnsi="Helvetica Neue"/>
          <w:i/>
          <w:iCs/>
          <w:color w:val="040C28"/>
          <w:sz w:val="18"/>
          <w:szCs w:val="18"/>
        </w:rPr>
        <w:t>Nov 17</w:t>
      </w:r>
      <w:r w:rsidRPr="007215D0">
        <w:rPr>
          <w:rFonts w:ascii="Helvetica Neue" w:hAnsi="Helvetica Neue"/>
          <w:color w:val="040C28"/>
          <w:sz w:val="18"/>
          <w:szCs w:val="18"/>
        </w:rPr>
        <w:tab/>
      </w:r>
      <w:r w:rsidRPr="007215D0">
        <w:rPr>
          <w:rFonts w:ascii="Helvetica Neue" w:hAnsi="Helvetica Neue"/>
          <w:color w:val="040C28"/>
          <w:sz w:val="20"/>
          <w:szCs w:val="20"/>
        </w:rPr>
        <w:tab/>
      </w:r>
      <w:proofErr w:type="spellStart"/>
      <w:r w:rsidR="00295672" w:rsidRPr="007215D0">
        <w:rPr>
          <w:rFonts w:ascii="Helvetica Neue" w:hAnsi="Helvetica Neue"/>
          <w:color w:val="040C28"/>
          <w:sz w:val="20"/>
          <w:szCs w:val="20"/>
        </w:rPr>
        <w:t>Carbon</w:t>
      </w:r>
      <w:r w:rsidR="00295672" w:rsidRPr="007215D0">
        <w:rPr>
          <w:rFonts w:ascii="Helvetica Neue" w:hAnsi="Helvetica Neue"/>
          <w:i/>
          <w:iCs/>
          <w:color w:val="040C28"/>
          <w:sz w:val="20"/>
          <w:szCs w:val="20"/>
        </w:rPr>
        <w:t>House</w:t>
      </w:r>
      <w:proofErr w:type="spellEnd"/>
      <w:r w:rsidR="00295672" w:rsidRPr="007215D0">
        <w:rPr>
          <w:rFonts w:ascii="Helvetica Neue" w:hAnsi="Helvetica Neue"/>
          <w:color w:val="040C28"/>
          <w:sz w:val="20"/>
          <w:szCs w:val="20"/>
        </w:rPr>
        <w:t xml:space="preserve">: overview of </w:t>
      </w:r>
      <w:r w:rsidR="00EC4D96">
        <w:rPr>
          <w:rFonts w:ascii="Helvetica Neue" w:hAnsi="Helvetica Neue"/>
          <w:color w:val="040C28"/>
          <w:sz w:val="20"/>
          <w:szCs w:val="20"/>
        </w:rPr>
        <w:t>all-wood and</w:t>
      </w:r>
      <w:r w:rsidR="00295672" w:rsidRPr="007215D0">
        <w:rPr>
          <w:rFonts w:ascii="Helvetica Neue" w:hAnsi="Helvetica Neue"/>
          <w:color w:val="040C28"/>
          <w:sz w:val="20"/>
          <w:szCs w:val="20"/>
        </w:rPr>
        <w:t xml:space="preserve"> all-carbon architecture</w:t>
      </w:r>
      <w:r w:rsidR="00EC4D96">
        <w:rPr>
          <w:rFonts w:ascii="Helvetica Neue" w:hAnsi="Helvetica Neue"/>
          <w:color w:val="040C28"/>
          <w:sz w:val="20"/>
          <w:szCs w:val="20"/>
        </w:rPr>
        <w:t>s</w:t>
      </w:r>
      <w:r w:rsidR="00295672" w:rsidRPr="007215D0">
        <w:rPr>
          <w:rFonts w:ascii="Helvetica Neue" w:hAnsi="Helvetica Neue"/>
          <w:color w:val="040C28"/>
          <w:sz w:val="20"/>
          <w:szCs w:val="20"/>
        </w:rPr>
        <w:t xml:space="preserve"> (</w:t>
      </w:r>
      <w:proofErr w:type="spellStart"/>
      <w:r w:rsidR="00EC4D96" w:rsidRPr="00EC4D96">
        <w:rPr>
          <w:rFonts w:ascii="Helvetica Neue" w:hAnsi="Helvetica Neue"/>
          <w:i/>
          <w:iCs/>
          <w:color w:val="040C28"/>
          <w:sz w:val="20"/>
          <w:szCs w:val="20"/>
        </w:rPr>
        <w:t>D</w:t>
      </w:r>
      <w:r w:rsidR="00EC4D96">
        <w:rPr>
          <w:rFonts w:ascii="Helvetica Neue" w:hAnsi="Helvetica Neue"/>
          <w:color w:val="040C28"/>
          <w:sz w:val="20"/>
          <w:szCs w:val="20"/>
        </w:rPr>
        <w:t>ECOi</w:t>
      </w:r>
      <w:proofErr w:type="spellEnd"/>
      <w:r w:rsidR="00295672" w:rsidRPr="007215D0">
        <w:rPr>
          <w:rFonts w:ascii="Helvetica Neue" w:hAnsi="Helvetica Neue"/>
          <w:color w:val="040C28"/>
          <w:sz w:val="20"/>
          <w:szCs w:val="20"/>
        </w:rPr>
        <w:t>)</w:t>
      </w:r>
    </w:p>
    <w:p w14:paraId="6614CAF6" w14:textId="6EAC9349" w:rsidR="0089403A" w:rsidRPr="007215D0" w:rsidRDefault="0089403A">
      <w:pPr>
        <w:rPr>
          <w:rFonts w:ascii="Helvetica Neue" w:hAnsi="Helvetica Neue"/>
          <w:i/>
          <w:iCs/>
          <w:color w:val="040C28"/>
          <w:sz w:val="20"/>
          <w:szCs w:val="20"/>
        </w:rPr>
      </w:pPr>
      <w:r w:rsidRPr="007215D0">
        <w:rPr>
          <w:rFonts w:ascii="Helvetica Neue" w:hAnsi="Helvetica Neue"/>
          <w:i/>
          <w:iCs/>
          <w:color w:val="040C28"/>
          <w:sz w:val="18"/>
          <w:szCs w:val="18"/>
        </w:rPr>
        <w:t>Nov 24</w:t>
      </w:r>
      <w:r w:rsidRPr="007215D0">
        <w:rPr>
          <w:rFonts w:ascii="Helvetica Neue" w:hAnsi="Helvetica Neue"/>
          <w:i/>
          <w:iCs/>
          <w:color w:val="040C28"/>
          <w:sz w:val="20"/>
          <w:szCs w:val="20"/>
        </w:rPr>
        <w:tab/>
      </w:r>
      <w:r w:rsidRPr="007215D0">
        <w:rPr>
          <w:rFonts w:ascii="Helvetica Neue" w:hAnsi="Helvetica Neue"/>
          <w:i/>
          <w:iCs/>
          <w:color w:val="040C28"/>
          <w:sz w:val="20"/>
          <w:szCs w:val="20"/>
        </w:rPr>
        <w:tab/>
      </w:r>
      <w:r w:rsidR="00295672" w:rsidRPr="007215D0">
        <w:rPr>
          <w:rFonts w:ascii="Helvetica Neue" w:hAnsi="Helvetica Neue"/>
          <w:color w:val="040C28"/>
          <w:sz w:val="20"/>
          <w:szCs w:val="20"/>
        </w:rPr>
        <w:t>TBD</w:t>
      </w:r>
    </w:p>
    <w:p w14:paraId="3073030D" w14:textId="137BDD80" w:rsidR="0089403A" w:rsidRPr="007215D0" w:rsidRDefault="0089403A">
      <w:pPr>
        <w:rPr>
          <w:rFonts w:ascii="Helvetica Neue" w:hAnsi="Helvetica Neue"/>
          <w:i/>
          <w:iCs/>
          <w:color w:val="040C28"/>
          <w:sz w:val="20"/>
          <w:szCs w:val="20"/>
        </w:rPr>
      </w:pPr>
      <w:r w:rsidRPr="007215D0">
        <w:rPr>
          <w:rFonts w:ascii="Helvetica Neue" w:hAnsi="Helvetica Neue"/>
          <w:i/>
          <w:iCs/>
          <w:color w:val="040C28"/>
          <w:sz w:val="18"/>
          <w:szCs w:val="18"/>
        </w:rPr>
        <w:t>Nov 31</w:t>
      </w:r>
      <w:r w:rsidRPr="007215D0">
        <w:rPr>
          <w:rFonts w:ascii="Helvetica Neue" w:hAnsi="Helvetica Neue"/>
          <w:i/>
          <w:iCs/>
          <w:color w:val="040C28"/>
          <w:sz w:val="20"/>
          <w:szCs w:val="20"/>
        </w:rPr>
        <w:tab/>
      </w:r>
      <w:r w:rsidRPr="007215D0">
        <w:rPr>
          <w:rFonts w:ascii="Helvetica Neue" w:hAnsi="Helvetica Neue"/>
          <w:i/>
          <w:iCs/>
          <w:color w:val="040C28"/>
          <w:sz w:val="20"/>
          <w:szCs w:val="20"/>
        </w:rPr>
        <w:tab/>
      </w:r>
      <w:r w:rsidR="00295672" w:rsidRPr="007215D0">
        <w:rPr>
          <w:rFonts w:ascii="Helvetica Neue" w:hAnsi="Helvetica Neue"/>
          <w:color w:val="040C28"/>
          <w:sz w:val="20"/>
          <w:szCs w:val="20"/>
        </w:rPr>
        <w:t>TBD</w:t>
      </w:r>
      <w:r w:rsidRPr="007215D0">
        <w:rPr>
          <w:rFonts w:ascii="Helvetica Neue" w:hAnsi="Helvetica Neue"/>
          <w:i/>
          <w:iCs/>
          <w:color w:val="040C28"/>
          <w:sz w:val="20"/>
          <w:szCs w:val="20"/>
        </w:rPr>
        <w:tab/>
      </w:r>
    </w:p>
    <w:p w14:paraId="5F1BC8EB" w14:textId="282886B4" w:rsidR="0089403A" w:rsidRPr="007215D0" w:rsidRDefault="0089403A">
      <w:pPr>
        <w:rPr>
          <w:rFonts w:ascii="Helvetica Neue" w:hAnsi="Helvetica Neue"/>
          <w:color w:val="040C28"/>
          <w:sz w:val="20"/>
          <w:szCs w:val="20"/>
        </w:rPr>
      </w:pPr>
      <w:r w:rsidRPr="007215D0">
        <w:rPr>
          <w:rFonts w:ascii="Helvetica Neue" w:hAnsi="Helvetica Neue"/>
          <w:i/>
          <w:iCs/>
          <w:color w:val="040C28"/>
          <w:sz w:val="18"/>
          <w:szCs w:val="18"/>
        </w:rPr>
        <w:t>Dec 7</w:t>
      </w:r>
      <w:r w:rsidRPr="007215D0">
        <w:rPr>
          <w:rFonts w:ascii="Helvetica Neue" w:hAnsi="Helvetica Neue"/>
          <w:color w:val="040C28"/>
          <w:sz w:val="20"/>
          <w:szCs w:val="20"/>
        </w:rPr>
        <w:tab/>
      </w:r>
      <w:r w:rsidRPr="007215D0">
        <w:rPr>
          <w:rFonts w:ascii="Helvetica Neue" w:hAnsi="Helvetica Neue"/>
          <w:color w:val="040C28"/>
          <w:sz w:val="20"/>
          <w:szCs w:val="20"/>
        </w:rPr>
        <w:tab/>
        <w:t>Last Class</w:t>
      </w:r>
      <w:r w:rsidR="00295672" w:rsidRPr="007215D0">
        <w:rPr>
          <w:rFonts w:ascii="Helvetica Neue" w:hAnsi="Helvetica Neue"/>
          <w:color w:val="040C28"/>
          <w:sz w:val="20"/>
          <w:szCs w:val="20"/>
        </w:rPr>
        <w:t>:</w:t>
      </w:r>
      <w:r w:rsidR="00E30110" w:rsidRPr="007215D0">
        <w:rPr>
          <w:rFonts w:ascii="Helvetica Neue" w:hAnsi="Helvetica Neue"/>
          <w:color w:val="040C28"/>
          <w:sz w:val="20"/>
          <w:szCs w:val="20"/>
        </w:rPr>
        <w:t xml:space="preserve"> discussion of emerging material imagination</w:t>
      </w:r>
      <w:r w:rsidR="006B6F41">
        <w:rPr>
          <w:rFonts w:ascii="Helvetica Neue" w:hAnsi="Helvetica Neue"/>
          <w:color w:val="040C28"/>
          <w:sz w:val="20"/>
          <w:szCs w:val="20"/>
        </w:rPr>
        <w:t xml:space="preserve"> engendered by collective insights </w:t>
      </w:r>
    </w:p>
    <w:p w14:paraId="149C13D7" w14:textId="53BA7DF9" w:rsidR="003C723C" w:rsidRDefault="0089403A">
      <w:pPr>
        <w:rPr>
          <w:rFonts w:ascii="Helvetica Neue" w:hAnsi="Helvetica Neue"/>
          <w:color w:val="040C28"/>
          <w:sz w:val="20"/>
          <w:szCs w:val="20"/>
        </w:rPr>
      </w:pPr>
      <w:r w:rsidRPr="007215D0">
        <w:rPr>
          <w:rFonts w:ascii="Helvetica Neue" w:hAnsi="Helvetica Neue"/>
          <w:i/>
          <w:iCs/>
          <w:color w:val="040C28"/>
          <w:sz w:val="18"/>
          <w:szCs w:val="18"/>
        </w:rPr>
        <w:t>Dec 15</w:t>
      </w:r>
      <w:r w:rsidRPr="007215D0">
        <w:rPr>
          <w:rFonts w:ascii="Helvetica Neue" w:hAnsi="Helvetica Neue"/>
          <w:color w:val="040C28"/>
          <w:sz w:val="20"/>
          <w:szCs w:val="20"/>
        </w:rPr>
        <w:tab/>
      </w:r>
      <w:r w:rsidRPr="007215D0">
        <w:rPr>
          <w:rFonts w:ascii="Helvetica Neue" w:hAnsi="Helvetica Neue"/>
          <w:color w:val="040C28"/>
          <w:sz w:val="20"/>
          <w:szCs w:val="20"/>
        </w:rPr>
        <w:tab/>
      </w:r>
      <w:r w:rsidRPr="007215D0">
        <w:rPr>
          <w:rFonts w:ascii="Helvetica Neue" w:hAnsi="Helvetica Neue"/>
          <w:b/>
          <w:bCs/>
          <w:i/>
          <w:iCs/>
          <w:color w:val="040C28"/>
          <w:sz w:val="20"/>
          <w:szCs w:val="20"/>
        </w:rPr>
        <w:t>Part 2</w:t>
      </w:r>
      <w:r w:rsidRPr="007215D0">
        <w:rPr>
          <w:rFonts w:ascii="Helvetica Neue" w:hAnsi="Helvetica Neue"/>
          <w:color w:val="040C28"/>
          <w:sz w:val="20"/>
          <w:szCs w:val="20"/>
        </w:rPr>
        <w:t xml:space="preserve"> </w:t>
      </w:r>
      <w:r w:rsidR="00E30110" w:rsidRPr="007215D0">
        <w:rPr>
          <w:rFonts w:ascii="Helvetica Neue" w:hAnsi="Helvetica Neue"/>
          <w:color w:val="040C28"/>
          <w:sz w:val="20"/>
          <w:szCs w:val="20"/>
        </w:rPr>
        <w:t>Final r</w:t>
      </w:r>
      <w:r w:rsidRPr="007215D0">
        <w:rPr>
          <w:rFonts w:ascii="Helvetica Neue" w:hAnsi="Helvetica Neue"/>
          <w:color w:val="040C28"/>
          <w:sz w:val="20"/>
          <w:szCs w:val="20"/>
        </w:rPr>
        <w:t>eview</w:t>
      </w:r>
      <w:r w:rsidR="00E30110" w:rsidRPr="007215D0">
        <w:rPr>
          <w:rFonts w:ascii="Helvetica Neue" w:hAnsi="Helvetica Neue"/>
          <w:color w:val="040C28"/>
          <w:sz w:val="20"/>
          <w:szCs w:val="20"/>
        </w:rPr>
        <w:t xml:space="preserve"> </w:t>
      </w:r>
      <w:r w:rsidR="00295672" w:rsidRPr="007215D0">
        <w:rPr>
          <w:rFonts w:ascii="Helvetica Neue" w:hAnsi="Helvetica Neue"/>
          <w:color w:val="040C28"/>
          <w:sz w:val="20"/>
          <w:szCs w:val="20"/>
        </w:rPr>
        <w:t>(</w:t>
      </w:r>
      <w:r w:rsidR="00E30110" w:rsidRPr="007215D0">
        <w:rPr>
          <w:rFonts w:ascii="Helvetica Neue" w:hAnsi="Helvetica Neue"/>
          <w:color w:val="040C28"/>
          <w:sz w:val="20"/>
          <w:szCs w:val="20"/>
        </w:rPr>
        <w:t>with guest reviewers</w:t>
      </w:r>
      <w:r w:rsidR="00295672" w:rsidRPr="007215D0">
        <w:rPr>
          <w:rFonts w:ascii="Helvetica Neue" w:hAnsi="Helvetica Neue"/>
          <w:color w:val="040C28"/>
          <w:sz w:val="20"/>
          <w:szCs w:val="20"/>
        </w:rPr>
        <w:t>)</w:t>
      </w:r>
    </w:p>
    <w:p w14:paraId="3B9AA7C8" w14:textId="20974C47" w:rsidR="003C723C" w:rsidRDefault="003C723C">
      <w:pPr>
        <w:rPr>
          <w:rFonts w:ascii="Helvetica Neue" w:hAnsi="Helvetica Neue"/>
          <w:color w:val="040C28"/>
          <w:sz w:val="20"/>
          <w:szCs w:val="20"/>
        </w:rPr>
      </w:pPr>
    </w:p>
    <w:p w14:paraId="69752D14" w14:textId="36F40348" w:rsidR="003C723C" w:rsidRDefault="003C723C">
      <w:pPr>
        <w:rPr>
          <w:rFonts w:ascii="Helvetica Neue" w:hAnsi="Helvetica Neue"/>
          <w:color w:val="040C28"/>
          <w:sz w:val="20"/>
          <w:szCs w:val="20"/>
        </w:rPr>
      </w:pPr>
    </w:p>
    <w:p w14:paraId="31AB8926" w14:textId="57572FBA" w:rsidR="003C723C" w:rsidRDefault="003C723C">
      <w:pPr>
        <w:rPr>
          <w:rFonts w:ascii="Helvetica Neue" w:hAnsi="Helvetica Neue"/>
          <w:color w:val="040C28"/>
          <w:sz w:val="20"/>
          <w:szCs w:val="20"/>
        </w:rPr>
      </w:pPr>
    </w:p>
    <w:p w14:paraId="07CE4FDD" w14:textId="46D153AD" w:rsidR="003C723C" w:rsidRDefault="003C723C">
      <w:pPr>
        <w:rPr>
          <w:rFonts w:ascii="Helvetica Neue" w:hAnsi="Helvetica Neue"/>
          <w:color w:val="040C28"/>
          <w:sz w:val="20"/>
          <w:szCs w:val="20"/>
        </w:rPr>
      </w:pPr>
    </w:p>
    <w:p w14:paraId="2C5D24E8" w14:textId="77777777" w:rsidR="003C723C" w:rsidRDefault="003C723C">
      <w:pPr>
        <w:rPr>
          <w:rFonts w:ascii="Helvetica Neue" w:hAnsi="Helvetica Neue"/>
          <w:color w:val="040C28"/>
          <w:sz w:val="20"/>
          <w:szCs w:val="20"/>
        </w:rPr>
      </w:pPr>
    </w:p>
    <w:p w14:paraId="7FE9338E" w14:textId="77777777" w:rsidR="003C723C" w:rsidRDefault="003C723C">
      <w:pPr>
        <w:rPr>
          <w:rFonts w:ascii="Helvetica Neue" w:hAnsi="Helvetica Neue"/>
          <w:color w:val="040C28"/>
          <w:sz w:val="20"/>
          <w:szCs w:val="20"/>
        </w:rPr>
      </w:pPr>
    </w:p>
    <w:p w14:paraId="4E193524" w14:textId="0C5DA756" w:rsidR="003C723C" w:rsidRDefault="0089403A">
      <w:pPr>
        <w:rPr>
          <w:rFonts w:ascii="Helvetica Neue" w:hAnsi="Helvetica Neue"/>
          <w:color w:val="040C28"/>
          <w:sz w:val="22"/>
          <w:szCs w:val="22"/>
        </w:rPr>
      </w:pPr>
      <w:r w:rsidRPr="00E30110">
        <w:rPr>
          <w:rFonts w:ascii="Helvetica Neue" w:hAnsi="Helvetica Neue"/>
          <w:color w:val="040C28"/>
          <w:sz w:val="22"/>
          <w:szCs w:val="22"/>
        </w:rPr>
        <w:tab/>
      </w:r>
    </w:p>
    <w:p w14:paraId="14FB226C" w14:textId="347F96BE" w:rsidR="005215BE" w:rsidRDefault="003C723C">
      <w:pPr>
        <w:rPr>
          <w:rFonts w:ascii="Helvetica Neue" w:hAnsi="Helvetica Neue"/>
          <w:noProof/>
          <w:color w:val="040C28"/>
          <w:sz w:val="18"/>
          <w:szCs w:val="18"/>
        </w:rPr>
      </w:pPr>
      <w:r w:rsidRPr="007215D0">
        <w:rPr>
          <w:rFonts w:ascii="Helvetica Neue" w:hAnsi="Helvetica Neue"/>
          <w:i/>
          <w:iCs/>
          <w:noProof/>
          <w:color w:val="040C28"/>
          <w:sz w:val="18"/>
          <w:szCs w:val="18"/>
        </w:rPr>
        <w:lastRenderedPageBreak/>
        <mc:AlternateContent>
          <mc:Choice Requires="wps">
            <w:drawing>
              <wp:anchor distT="0" distB="0" distL="114300" distR="114300" simplePos="0" relativeHeight="251694080" behindDoc="1" locked="0" layoutInCell="1" allowOverlap="1" wp14:anchorId="1DC6D656" wp14:editId="02B6E613">
                <wp:simplePos x="0" y="0"/>
                <wp:positionH relativeFrom="column">
                  <wp:posOffset>0</wp:posOffset>
                </wp:positionH>
                <wp:positionV relativeFrom="paragraph">
                  <wp:posOffset>-553453</wp:posOffset>
                </wp:positionV>
                <wp:extent cx="6198870" cy="631591"/>
                <wp:effectExtent l="0" t="0" r="0" b="3810"/>
                <wp:wrapNone/>
                <wp:docPr id="416944972" name="Rectangle 9"/>
                <wp:cNvGraphicFramePr/>
                <a:graphic xmlns:a="http://schemas.openxmlformats.org/drawingml/2006/main">
                  <a:graphicData uri="http://schemas.microsoft.com/office/word/2010/wordprocessingShape">
                    <wps:wsp>
                      <wps:cNvSpPr/>
                      <wps:spPr>
                        <a:xfrm>
                          <a:off x="0" y="0"/>
                          <a:ext cx="6198870" cy="63159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7BE910" id="Rectangle 9" o:spid="_x0000_s1026" style="position:absolute;margin-left:0;margin-top:-43.6pt;width:488.1pt;height:49.7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tfY1ewIAAF4FAAAOAAAAZHJzL2Uyb0RvYy54bWysVE1P3DAQvVfqf7B8L0m2QGFFFq1AVJUQ&#13;&#10;oELF2evYm0iOxx17N7v99R07HwsU9VD14tiemTczL298cblrDdsq9A3YkhdHOWfKSqgauy75j6eb&#13;&#10;T2ec+SBsJQxYVfK98vxy8fHDRefmagY1mEohIxDr550reR2Cm2eZl7VqhT8CpywZNWArAh1xnVUo&#13;&#10;OkJvTTbL89OsA6wcglTe0+11b+SLhK+1kuFea68CMyWn2kJaMa2ruGaLCzFfo3B1I4cyxD9U0YrG&#13;&#10;UtIJ6loEwTbY/AHVNhLBgw5HEtoMtG6kSj1QN0X+ppvHWjiVeiFyvJto8v8PVt5tH90DEg2d83NP&#13;&#10;29jFTmMbv1Qf2yWy9hNZaheYpMvT4vzs7AtxKsl2+rk4OS8im9kh2qEPXxW0LG5KjvQzEkdie+tD&#13;&#10;7zq6xGQeTFPdNMakQxSAujLItoJ+3Wo9gr/yMjb6WohRPWC8yQ6tpF3YGxX9jP2uNGsqKn6WCkkq&#13;&#10;OyQRUiobit5Ui0r1uYuTPE9CodamiNRoAozImvJP2APA6wZG7L7KwT+GqiTSKTj/W2F98BSRMoMN&#13;&#10;U3DbWMD3AAx1NWTu/UeSemoiSyuo9g/IEPoR8U7eNPTbboUPDwJpJuhP05yHe1q0ga7kMOw4qwF/&#13;&#10;vXcf/UmqZOWsoxkruf+5Eag4M98sifi8OD6OQ5kOxydfZnTAl5bVS4vdtFdAWijoRXEybaN/MONW&#13;&#10;I7TP9BwsY1YyCSspd8llwPFwFfrZpwdFquUyudEgOhFu7aOTETyyGmX5tHsW6AbtBlL9HYzzKOZv&#13;&#10;JNz7xkgLy00A3SR9H3gd+KYhTsIZHpz4Srw8J6/Ds7j4DQAA//8DAFBLAwQUAAYACAAAACEAky1C&#13;&#10;vuMAAAAMAQAADwAAAGRycy9kb3ducmV2LnhtbEyPTU/DMAyG70j8h8hIXNCW0kj76JpOfAiJCwfG&#13;&#10;hHbMmtBEa5yqydqOX485wcWy9dqv36fcTr5lg+mjCyjhfp4BM1gH7bCRsP94ma2AxaRQqzagkXAx&#13;&#10;EbbV9VWpCh1GfDfDLjWMTDAWSoJNqSs4j7U1XsV56AyS9hV6rxKNfcN1r0Yy9y3Ps2zBvXJIH6zq&#13;&#10;zJM19Wl39hLeLkK8DnfiNO6daNw3Pzx+2iDl7c30vKHysAGWzJT+LuCXgfJDRcGO4Yw6slYC0SQJ&#13;&#10;s9UyB0byermg5kh7uQBelfw/RPUDAAD//wMAUEsBAi0AFAAGAAgAAAAhALaDOJL+AAAA4QEAABMA&#13;&#10;AAAAAAAAAAAAAAAAAAAAAFtDb250ZW50X1R5cGVzXS54bWxQSwECLQAUAAYACAAAACEAOP0h/9YA&#13;&#10;AACUAQAACwAAAAAAAAAAAAAAAAAvAQAAX3JlbHMvLnJlbHNQSwECLQAUAAYACAAAACEAMLX2NXsC&#13;&#10;AABeBQAADgAAAAAAAAAAAAAAAAAuAgAAZHJzL2Uyb0RvYy54bWxQSwECLQAUAAYACAAAACEAky1C&#13;&#10;vuMAAAAMAQAADwAAAAAAAAAAAAAAAADVBAAAZHJzL2Rvd25yZXYueG1sUEsFBgAAAAAEAAQA8wAA&#13;&#10;AOUFAAAAAA==&#13;&#10;" fillcolor="white [3212]" stroked="f" strokeweight="1pt"/>
            </w:pict>
          </mc:Fallback>
        </mc:AlternateContent>
      </w:r>
      <w:r w:rsidRPr="007215D0">
        <w:rPr>
          <w:rFonts w:ascii="Helvetica Neue" w:hAnsi="Helvetica Neue"/>
          <w:noProof/>
          <w:color w:val="040C28"/>
          <w:sz w:val="18"/>
          <w:szCs w:val="18"/>
        </w:rPr>
        <w:drawing>
          <wp:anchor distT="0" distB="0" distL="114300" distR="114300" simplePos="0" relativeHeight="251692032" behindDoc="1" locked="0" layoutInCell="1" allowOverlap="1" wp14:anchorId="703031B3" wp14:editId="13066C96">
            <wp:simplePos x="0" y="0"/>
            <wp:positionH relativeFrom="column">
              <wp:posOffset>2961038</wp:posOffset>
            </wp:positionH>
            <wp:positionV relativeFrom="paragraph">
              <wp:posOffset>-502251</wp:posOffset>
            </wp:positionV>
            <wp:extent cx="2926080" cy="2244090"/>
            <wp:effectExtent l="0" t="0" r="0" b="3810"/>
            <wp:wrapNone/>
            <wp:docPr id="479829660" name="Picture 5" descr="A group of clear r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829660" name="Picture 5" descr="A group of clear rocks&#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26080" cy="2244090"/>
                    </a:xfrm>
                    <a:prstGeom prst="rect">
                      <a:avLst/>
                    </a:prstGeom>
                  </pic:spPr>
                </pic:pic>
              </a:graphicData>
            </a:graphic>
            <wp14:sizeRelH relativeFrom="page">
              <wp14:pctWidth>0</wp14:pctWidth>
            </wp14:sizeRelH>
            <wp14:sizeRelV relativeFrom="page">
              <wp14:pctHeight>0</wp14:pctHeight>
            </wp14:sizeRelV>
          </wp:anchor>
        </w:drawing>
      </w:r>
      <w:r w:rsidR="00937B9D">
        <w:rPr>
          <w:rFonts w:ascii="Helvetica Neue" w:hAnsi="Helvetica Neue"/>
          <w:noProof/>
          <w:color w:val="040C28"/>
          <w:sz w:val="18"/>
          <w:szCs w:val="18"/>
        </w:rPr>
        <w:drawing>
          <wp:anchor distT="0" distB="0" distL="114300" distR="114300" simplePos="0" relativeHeight="251651064" behindDoc="1" locked="0" layoutInCell="1" allowOverlap="1" wp14:anchorId="4295388F" wp14:editId="38A0F4EF">
            <wp:simplePos x="0" y="0"/>
            <wp:positionH relativeFrom="column">
              <wp:posOffset>0</wp:posOffset>
            </wp:positionH>
            <wp:positionV relativeFrom="paragraph">
              <wp:posOffset>82684</wp:posOffset>
            </wp:positionV>
            <wp:extent cx="2926080" cy="1644650"/>
            <wp:effectExtent l="0" t="0" r="0" b="6350"/>
            <wp:wrapNone/>
            <wp:docPr id="35651022" name="Picture 3" descr="A group of people on a rocky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51022" name="Picture 3" descr="A group of people on a rocky area&#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6080" cy="1644650"/>
                    </a:xfrm>
                    <a:prstGeom prst="rect">
                      <a:avLst/>
                    </a:prstGeom>
                  </pic:spPr>
                </pic:pic>
              </a:graphicData>
            </a:graphic>
            <wp14:sizeRelH relativeFrom="page">
              <wp14:pctWidth>0</wp14:pctWidth>
            </wp14:sizeRelH>
            <wp14:sizeRelV relativeFrom="page">
              <wp14:pctHeight>0</wp14:pctHeight>
            </wp14:sizeRelV>
          </wp:anchor>
        </w:drawing>
      </w:r>
      <w:r w:rsidR="005215BE">
        <w:rPr>
          <w:rFonts w:ascii="Helvetica Neue" w:hAnsi="Helvetica Neue"/>
          <w:noProof/>
          <w:color w:val="040C28"/>
          <w:sz w:val="18"/>
          <w:szCs w:val="18"/>
        </w:rPr>
        <w:t xml:space="preserve"> </w:t>
      </w:r>
      <w:r w:rsidR="005215BE" w:rsidRPr="005215BE">
        <w:rPr>
          <w:rFonts w:ascii="Helvetica Neue" w:hAnsi="Helvetica Neue"/>
          <w:noProof/>
          <w:color w:val="040C28"/>
          <w:sz w:val="18"/>
          <w:szCs w:val="18"/>
        </w:rPr>
        <w:t xml:space="preserve"> </w:t>
      </w:r>
    </w:p>
    <w:p w14:paraId="4581DD3A" w14:textId="576DAFFE" w:rsidR="00937B9D" w:rsidRDefault="00937B9D">
      <w:pPr>
        <w:rPr>
          <w:rFonts w:ascii="Helvetica Neue" w:hAnsi="Helvetica Neue"/>
          <w:noProof/>
          <w:color w:val="040C28"/>
          <w:sz w:val="18"/>
          <w:szCs w:val="18"/>
        </w:rPr>
      </w:pPr>
    </w:p>
    <w:p w14:paraId="7C42106E" w14:textId="38837288" w:rsidR="00937B9D" w:rsidRDefault="00937B9D">
      <w:pPr>
        <w:rPr>
          <w:rFonts w:ascii="Helvetica Neue" w:hAnsi="Helvetica Neue"/>
          <w:noProof/>
          <w:color w:val="040C28"/>
          <w:sz w:val="18"/>
          <w:szCs w:val="18"/>
        </w:rPr>
      </w:pPr>
    </w:p>
    <w:p w14:paraId="1CA024D5" w14:textId="75B04241" w:rsidR="00937B9D" w:rsidRDefault="00937B9D">
      <w:pPr>
        <w:rPr>
          <w:rFonts w:ascii="Helvetica Neue" w:hAnsi="Helvetica Neue"/>
          <w:noProof/>
          <w:color w:val="040C28"/>
          <w:sz w:val="18"/>
          <w:szCs w:val="18"/>
        </w:rPr>
      </w:pPr>
    </w:p>
    <w:p w14:paraId="2C85D1F2" w14:textId="186366A5" w:rsidR="00937B9D" w:rsidRDefault="00937B9D">
      <w:pPr>
        <w:rPr>
          <w:rFonts w:ascii="Helvetica Neue" w:hAnsi="Helvetica Neue"/>
          <w:noProof/>
          <w:color w:val="040C28"/>
          <w:sz w:val="18"/>
          <w:szCs w:val="18"/>
        </w:rPr>
      </w:pPr>
    </w:p>
    <w:p w14:paraId="71C7ECA9" w14:textId="6C537CE6" w:rsidR="00937B9D" w:rsidRDefault="00937B9D">
      <w:pPr>
        <w:rPr>
          <w:rFonts w:ascii="Helvetica Neue" w:hAnsi="Helvetica Neue"/>
          <w:noProof/>
          <w:color w:val="040C28"/>
          <w:sz w:val="18"/>
          <w:szCs w:val="18"/>
        </w:rPr>
      </w:pPr>
    </w:p>
    <w:p w14:paraId="1EAFB036" w14:textId="4E2166D0" w:rsidR="003C723C" w:rsidRDefault="003C723C">
      <w:pPr>
        <w:rPr>
          <w:rFonts w:ascii="Helvetica Neue" w:hAnsi="Helvetica Neue"/>
          <w:noProof/>
          <w:color w:val="040C28"/>
          <w:sz w:val="18"/>
          <w:szCs w:val="18"/>
        </w:rPr>
      </w:pPr>
      <w:r>
        <w:rPr>
          <w:rFonts w:ascii="Helvetica Neue" w:hAnsi="Helvetica Neue"/>
          <w:i/>
          <w:iCs/>
          <w:noProof/>
          <w:color w:val="040C28"/>
          <w:sz w:val="18"/>
          <w:szCs w:val="18"/>
        </w:rPr>
        <mc:AlternateContent>
          <mc:Choice Requires="wps">
            <w:drawing>
              <wp:anchor distT="0" distB="0" distL="114300" distR="114300" simplePos="0" relativeHeight="251678720" behindDoc="0" locked="0" layoutInCell="1" allowOverlap="1" wp14:anchorId="13FBE02D" wp14:editId="3C15BCF0">
                <wp:simplePos x="0" y="0"/>
                <wp:positionH relativeFrom="column">
                  <wp:posOffset>-100330</wp:posOffset>
                </wp:positionH>
                <wp:positionV relativeFrom="paragraph">
                  <wp:posOffset>110089</wp:posOffset>
                </wp:positionV>
                <wp:extent cx="2592070" cy="259715"/>
                <wp:effectExtent l="0" t="0" r="0" b="0"/>
                <wp:wrapNone/>
                <wp:docPr id="1044433892" name="Text Box 10"/>
                <wp:cNvGraphicFramePr/>
                <a:graphic xmlns:a="http://schemas.openxmlformats.org/drawingml/2006/main">
                  <a:graphicData uri="http://schemas.microsoft.com/office/word/2010/wordprocessingShape">
                    <wps:wsp>
                      <wps:cNvSpPr txBox="1"/>
                      <wps:spPr>
                        <a:xfrm>
                          <a:off x="0" y="0"/>
                          <a:ext cx="2592070" cy="259715"/>
                        </a:xfrm>
                        <a:prstGeom prst="rect">
                          <a:avLst/>
                        </a:prstGeom>
                        <a:noFill/>
                        <a:ln w="6350">
                          <a:noFill/>
                        </a:ln>
                      </wps:spPr>
                      <wps:txbx>
                        <w:txbxContent>
                          <w:p w14:paraId="461349EB" w14:textId="282808BF" w:rsidR="00937B9D" w:rsidRPr="00937B9D" w:rsidRDefault="00937B9D">
                            <w:pPr>
                              <w:rPr>
                                <w:sz w:val="18"/>
                                <w:szCs w:val="18"/>
                              </w:rPr>
                            </w:pPr>
                            <w:r w:rsidRPr="00937B9D">
                              <w:rPr>
                                <w:sz w:val="18"/>
                                <w:szCs w:val="18"/>
                              </w:rPr>
                              <w:t xml:space="preserve">Lithium </w:t>
                            </w:r>
                            <w:r w:rsidR="007215D0">
                              <w:rPr>
                                <w:sz w:val="18"/>
                                <w:szCs w:val="18"/>
                              </w:rPr>
                              <w:t>/ Cobalt Extraction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FBE02D" id="_x0000_t202" coordsize="21600,21600" o:spt="202" path="m,l,21600r21600,l21600,xe">
                <v:stroke joinstyle="miter"/>
                <v:path gradientshapeok="t" o:connecttype="rect"/>
              </v:shapetype>
              <v:shape id="Text Box 10" o:spid="_x0000_s1026" type="#_x0000_t202" style="position:absolute;margin-left:-7.9pt;margin-top:8.65pt;width:204.1pt;height:20.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wmd+FgIAACwEAAAOAAAAZHJzL2Uyb0RvYy54bWysU8tu2zAQvBfoPxC815JdO2kEy4GbwEUB&#13;&#10;IwngFDnTFGkJILksSVtyv75LSn4g7anohdrlrvYxM5zfd1qRg3C+AVPS8SinRBgOVWN2Jf3xuvr0&#13;&#10;hRIfmKmYAiNKehSe3i8+fpi3thATqEFVwhEsYnzR2pLWIdgiyzyvhWZ+BFYYDEpwmgV03S6rHGux&#13;&#10;ulbZJM9vshZcZR1w4T3ePvZBukj1pRQ8PEvpRSCqpDhbSKdL5zae2WLOip1jtm74MAb7hyk0aww2&#13;&#10;PZd6ZIGRvWv+KKUb7sCDDCMOOgMpGy7SDrjNOH+3zaZmVqRdEBxvzzD5/1eWPx029sWR0H2FDgmM&#13;&#10;gLTWFx4v4z6ddDp+cVKCcYTweIZNdIFwvJzM7ib5LYY4xtC5Hc9imezyt3U+fBOgSTRK6pCWhBY7&#13;&#10;rH3oU08psZmBVaNUokYZ0pb05vMsTz+cI1hcGexxmTVaodt2wwJbqI64l4Oecm/5qsHma+bDC3PI&#13;&#10;Mc6Lug3PeEgF2AQGi5Ia3K+/3cd8hB6jlLSomZL6n3vmBCXqu0FS7sbTaRRZcqaz2wk67jqyvY6Y&#13;&#10;vX4AlOUYX4jlyYz5QZ1M6UC/obyXsSuGmOHYu6ThZD6EXsn4PLhYLlMSysqysDYby2PpCGeE9rV7&#13;&#10;Y84O+Adk7glO6mLFOxr63J6I5T6AbBJHEeAe1QF3lGRieXg+UfPXfsq6PPLFbwAAAP//AwBQSwME&#13;&#10;FAAGAAgAAAAhAKu3T1TmAAAADgEAAA8AAABkcnMvZG93bnJldi54bWxMj0tPwzAQhO9I/Adrkbi1&#13;&#10;TlMCIY1TVUEVEiqHPi69OfE2ifAjxG4b+PUsJ7istJrZ2W/y5Wg0u+DgO2cFzKYRMLS1U51tBBz2&#13;&#10;60kKzAdpldTOooAv9LAsbm9ymSl3tVu87ELDKMT6TApoQ+gzzn3dopF+6nq0pJ3cYGSgdWi4GuSV&#13;&#10;wo3mcRQ9ciM7Sx9a2WPZYv2xOxsBb+X6XW6r2KTfunzdnFb95+GYCHF/N74saKwWwAKO4e8CfjsQ&#13;&#10;PxQEVrmzVZ5pAZNZQvyBhKc5MDLMn+MHYJWAJI2BFzn/X6P4AQAA//8DAFBLAQItABQABgAIAAAA&#13;&#10;IQC2gziS/gAAAOEBAAATAAAAAAAAAAAAAAAAAAAAAABbQ29udGVudF9UeXBlc10ueG1sUEsBAi0A&#13;&#10;FAAGAAgAAAAhADj9If/WAAAAlAEAAAsAAAAAAAAAAAAAAAAALwEAAF9yZWxzLy5yZWxzUEsBAi0A&#13;&#10;FAAGAAgAAAAhANHCZ34WAgAALAQAAA4AAAAAAAAAAAAAAAAALgIAAGRycy9lMm9Eb2MueG1sUEsB&#13;&#10;Ai0AFAAGAAgAAAAhAKu3T1TmAAAADgEAAA8AAAAAAAAAAAAAAAAAcAQAAGRycy9kb3ducmV2Lnht&#13;&#10;bFBLBQYAAAAABAAEAPMAAACDBQAAAAA=&#13;&#10;" filled="f" stroked="f" strokeweight=".5pt">
                <v:textbox>
                  <w:txbxContent>
                    <w:p w14:paraId="461349EB" w14:textId="282808BF" w:rsidR="00937B9D" w:rsidRPr="00937B9D" w:rsidRDefault="00937B9D">
                      <w:pPr>
                        <w:rPr>
                          <w:sz w:val="18"/>
                          <w:szCs w:val="18"/>
                        </w:rPr>
                      </w:pPr>
                      <w:r w:rsidRPr="00937B9D">
                        <w:rPr>
                          <w:sz w:val="18"/>
                          <w:szCs w:val="18"/>
                        </w:rPr>
                        <w:t xml:space="preserve">Lithium </w:t>
                      </w:r>
                      <w:r w:rsidR="007215D0">
                        <w:rPr>
                          <w:sz w:val="18"/>
                          <w:szCs w:val="18"/>
                        </w:rPr>
                        <w:t>/ Cobalt Extraction</w:t>
                      </w:r>
                    </w:p>
                  </w:txbxContent>
                </v:textbox>
              </v:shape>
            </w:pict>
          </mc:Fallback>
        </mc:AlternateContent>
      </w:r>
    </w:p>
    <w:p w14:paraId="275A8303" w14:textId="6F23DEA6" w:rsidR="00937B9D" w:rsidRPr="003C723C" w:rsidRDefault="00937B9D">
      <w:pPr>
        <w:rPr>
          <w:rFonts w:ascii="Helvetica Neue" w:hAnsi="Helvetica Neue"/>
          <w:noProof/>
          <w:color w:val="040C28"/>
          <w:sz w:val="10"/>
          <w:szCs w:val="10"/>
        </w:rPr>
      </w:pPr>
      <w:r w:rsidRPr="003C723C">
        <w:rPr>
          <w:rFonts w:ascii="Helvetica Neue" w:hAnsi="Helvetica Neue"/>
          <w:i/>
          <w:iCs/>
          <w:noProof/>
          <w:color w:val="040C28"/>
          <w:sz w:val="10"/>
          <w:szCs w:val="10"/>
        </w:rPr>
        <mc:AlternateContent>
          <mc:Choice Requires="wps">
            <w:drawing>
              <wp:anchor distT="0" distB="0" distL="114300" distR="114300" simplePos="0" relativeHeight="251671552" behindDoc="1" locked="0" layoutInCell="1" allowOverlap="1" wp14:anchorId="30987886" wp14:editId="46ABC2D5">
                <wp:simplePos x="0" y="0"/>
                <wp:positionH relativeFrom="column">
                  <wp:posOffset>-66675</wp:posOffset>
                </wp:positionH>
                <wp:positionV relativeFrom="paragraph">
                  <wp:posOffset>169044</wp:posOffset>
                </wp:positionV>
                <wp:extent cx="6198870" cy="410845"/>
                <wp:effectExtent l="0" t="0" r="0" b="0"/>
                <wp:wrapNone/>
                <wp:docPr id="532426923" name="Rectangle 9"/>
                <wp:cNvGraphicFramePr/>
                <a:graphic xmlns:a="http://schemas.openxmlformats.org/drawingml/2006/main">
                  <a:graphicData uri="http://schemas.microsoft.com/office/word/2010/wordprocessingShape">
                    <wps:wsp>
                      <wps:cNvSpPr/>
                      <wps:spPr>
                        <a:xfrm>
                          <a:off x="0" y="0"/>
                          <a:ext cx="6198870" cy="41084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2BA014" id="Rectangle 9" o:spid="_x0000_s1026" style="position:absolute;margin-left:-5.25pt;margin-top:13.3pt;width:488.1pt;height:32.3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mYvdewIAAF4FAAAOAAAAZHJzL2Uyb0RvYy54bWysVFFP2zAQfp+0/2D5fSSpCpSKFFUgpkkI&#13;&#10;0GDi2XXsJpLj885u0+7X7+ykKTC0h2kvju27++7uy3e+vNq1hm0V+gZsyYuTnDNlJVSNXZf8x/Pt&#13;&#10;lxlnPghbCQNWlXyvPL9afP502bm5mkANplLICMT6eedKXofg5lnmZa1a4U/AKUtGDdiKQEdcZxWK&#13;&#10;jtBbk03y/CzrACuHIJX3dHvTG/ki4WutZHjQ2qvATMmptpBWTOsqrtniUszXKFzdyKEM8Q9VtKKx&#13;&#10;lHSEuhFBsA02f0C1jUTwoMOJhDYDrRupUg/UTZG/6+apFk6lXogc70aa/P+DlffbJ/eIREPn/NzT&#13;&#10;Nnax09jGL9XHdoms/UiW2gUm6fKsuJjNzolTSbZpkc+mp5HN7Bjt0IevCloWNyVH+hmJI7G986F3&#13;&#10;PbjEZB5MU902xqRDFIC6Nsi2gn7dal0M4G+8jI2+FmJUDxhvsmMraRf2RkU/Y78rzZqKip+kQpLK&#13;&#10;jkmElMqGojfVolJ97uI0z5NQqLUxIjWaACOypvwj9gDwtoEDdl/l4B9DVRLpGJz/rbA+eIxImcGG&#13;&#10;MbhtLOBHAIa6GjL3/geSemoiSyuo9o/IEPoR8U7eNvTb7oQPjwJpJuhP05yHB1q0ga7kMOw4qwF/&#13;&#10;fXQf/UmqZOWsoxkruf+5Eag4M98sifiimE7jUKbD9PR8Qgd8bVm9tthNew2khYJeFCfTNvoHc9hq&#13;&#10;hPaFnoNlzEomYSXlLrkMeDhch3726UGRarlMbjSIToQ7++RkBI+sRlk+714EukG7gVR/D4d5FPN3&#13;&#10;Eu59Y6SF5SaAbpK+j7wOfNMQJ+EMD058JV6fk9fxWVz8BgAA//8DAFBLAwQUAAYACAAAACEABeXU&#13;&#10;jeQAAAAOAQAADwAAAGRycy9kb3ducmV2LnhtbExPy07DMBC8I/EP1iJxQa2TWg0ljVPxEBKXHihV&#13;&#10;xdGNlzhqbEexm6R8PcsJLqtdzew8is1kWzZgHxrvJKTzBBi6yuvG1RL2H6+zFbAQldOq9Q4lXDDA&#13;&#10;pry+KlSu/ejecdjFmpGIC7mSYGLscs5DZdCqMPcdOsK+fG9VpLOvue7VSOK25YskybhVjSMHozp8&#13;&#10;NliddmcrYXsR4m24E6dx34i6+eafTwfjpby9mV7WNB7XwCJO8e8DfjtQfigp2NGfnQ6slTBLkyVR&#13;&#10;JSyyDBgRHrLlPbAjLakAXhb8f43yBwAA//8DAFBLAQItABQABgAIAAAAIQC2gziS/gAAAOEBAAAT&#13;&#10;AAAAAAAAAAAAAAAAAAAAAABbQ29udGVudF9UeXBlc10ueG1sUEsBAi0AFAAGAAgAAAAhADj9If/W&#13;&#10;AAAAlAEAAAsAAAAAAAAAAAAAAAAALwEAAF9yZWxzLy5yZWxzUEsBAi0AFAAGAAgAAAAhANmZi917&#13;&#10;AgAAXgUAAA4AAAAAAAAAAAAAAAAALgIAAGRycy9lMm9Eb2MueG1sUEsBAi0AFAAGAAgAAAAhAAXl&#13;&#10;1I3kAAAADgEAAA8AAAAAAAAAAAAAAAAA1QQAAGRycy9kb3ducmV2LnhtbFBLBQYAAAAABAAEAPMA&#13;&#10;AADmBQAAAAA=&#13;&#10;" fillcolor="white [3212]" stroked="f" strokeweight="1pt"/>
            </w:pict>
          </mc:Fallback>
        </mc:AlternateContent>
      </w:r>
    </w:p>
    <w:p w14:paraId="0C2C79A1" w14:textId="5DE086A2" w:rsidR="005215BE" w:rsidRDefault="007215D0">
      <w:pPr>
        <w:rPr>
          <w:rFonts w:ascii="Helvetica Neue" w:hAnsi="Helvetica Neue"/>
          <w:noProof/>
          <w:color w:val="040C28"/>
          <w:sz w:val="18"/>
          <w:szCs w:val="18"/>
        </w:rPr>
      </w:pPr>
      <w:r>
        <w:rPr>
          <w:rFonts w:ascii="Helvetica Neue" w:hAnsi="Helvetica Neue"/>
          <w:i/>
          <w:iCs/>
          <w:noProof/>
          <w:color w:val="040C28"/>
          <w:sz w:val="18"/>
          <w:szCs w:val="18"/>
        </w:rPr>
        <mc:AlternateContent>
          <mc:Choice Requires="wps">
            <w:drawing>
              <wp:anchor distT="0" distB="0" distL="114300" distR="114300" simplePos="0" relativeHeight="251680768" behindDoc="0" locked="0" layoutInCell="1" allowOverlap="1" wp14:anchorId="7B4E8333" wp14:editId="78761E5B">
                <wp:simplePos x="0" y="0"/>
                <wp:positionH relativeFrom="column">
                  <wp:posOffset>-99060</wp:posOffset>
                </wp:positionH>
                <wp:positionV relativeFrom="paragraph">
                  <wp:posOffset>1895976</wp:posOffset>
                </wp:positionV>
                <wp:extent cx="2592070" cy="259715"/>
                <wp:effectExtent l="0" t="0" r="0" b="0"/>
                <wp:wrapNone/>
                <wp:docPr id="801441975" name="Text Box 10"/>
                <wp:cNvGraphicFramePr/>
                <a:graphic xmlns:a="http://schemas.openxmlformats.org/drawingml/2006/main">
                  <a:graphicData uri="http://schemas.microsoft.com/office/word/2010/wordprocessingShape">
                    <wps:wsp>
                      <wps:cNvSpPr txBox="1"/>
                      <wps:spPr>
                        <a:xfrm>
                          <a:off x="0" y="0"/>
                          <a:ext cx="2592070" cy="259715"/>
                        </a:xfrm>
                        <a:prstGeom prst="rect">
                          <a:avLst/>
                        </a:prstGeom>
                        <a:noFill/>
                        <a:ln w="6350">
                          <a:noFill/>
                        </a:ln>
                      </wps:spPr>
                      <wps:txbx>
                        <w:txbxContent>
                          <w:p w14:paraId="3D53F8C3" w14:textId="1A8EE59A" w:rsidR="00937B9D" w:rsidRPr="00937B9D" w:rsidRDefault="00937B9D" w:rsidP="00937B9D">
                            <w:pPr>
                              <w:rPr>
                                <w:sz w:val="18"/>
                                <w:szCs w:val="18"/>
                              </w:rPr>
                            </w:pPr>
                            <w:r>
                              <w:rPr>
                                <w:sz w:val="18"/>
                                <w:szCs w:val="18"/>
                              </w:rPr>
                              <w:t>Copper</w:t>
                            </w:r>
                            <w:r w:rsidRPr="00937B9D">
                              <w:rPr>
                                <w:sz w:val="18"/>
                                <w:szCs w:val="18"/>
                              </w:rPr>
                              <w:t xml:space="preserve"> </w:t>
                            </w:r>
                            <w:r w:rsidR="007215D0">
                              <w:rPr>
                                <w:sz w:val="18"/>
                                <w:szCs w:val="18"/>
                              </w:rPr>
                              <w:t>Mining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E8333" id="_x0000_s1027" type="#_x0000_t202" style="position:absolute;margin-left:-7.8pt;margin-top:149.3pt;width:204.1pt;height:20.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l9ZHGAIAADMEAAAOAAAAZHJzL2Uyb0RvYy54bWysU8tu2zAQvBfIPxC8x5JdO24Ey4GbwEUB&#13;&#10;IwngFDnTFGkRoLgsSVtyv75Lyi+kPRW9ULvc1T5mhrOHrtFkL5xXYEo6HOSUCMOhUmZb0h9vy9sv&#13;&#10;lPjATMU0GFHSg/D0YX7zadbaQoygBl0JR7CI8UVrS1qHYIss87wWDfMDsMJgUIJrWEDXbbPKsRar&#13;&#10;Nzob5fld1oKrrAMuvMfbpz5I56m+lIKHFym9CESXFGcL6XTp3MQzm89YsXXM1oofx2D/MEXDlMGm&#13;&#10;51JPLDCyc+qPUo3iDjzIMODQZCCl4iLtgNsM8w/brGtmRdoFwfH2DJP/f2X5835tXx0J3VfokMAI&#13;&#10;SGt94fEy7tNJ18QvTkowjhAezrCJLhCOl6PJ/SifYohjDJ3pcBLLZJe/rfPhm4CGRKOkDmlJaLH9&#13;&#10;yoc+9ZQSmxlYKq0TNdqQtqR3nyd5+uEcweLaYI/LrNEK3aYjqrraYwPVAddz0DPvLV8qnGHFfHhl&#13;&#10;DqnGsVG+4QUPqQF7wdGipAb362/3MR8ZwCglLUqnpP7njjlBif5ukJv74XgctZac8WQ6QsddRzbX&#13;&#10;EbNrHgHVOcSHYnkyY37QJ1M6aN5R5YvYFUPMcOxd0nAyH0MvaHwlXCwWKQnVZVlYmbXlsXRENSL8&#13;&#10;1r0zZ480BCTwGU4iY8UHNvrcno/FLoBUiaqIc4/qEX5UZiL7+Iqi9K/9lHV56/PfAAAA//8DAFBL&#13;&#10;AwQUAAYACAAAACEAFP0V3eUAAAAQAQAADwAAAGRycy9kb3ducmV2LnhtbExPPU/DMBDdkfgP1iGx&#13;&#10;tU5TpUrSOFUVVCEhGFq6sDmxm0TY5xC7beDXc0xlOb3TvXsfxWayhl306HuHAhbzCJjGxqkeWwHH&#13;&#10;990sBeaDRCWNQy3gW3vYlPd3hcyVu+JeXw6hZSSCPpcCuhCGnHPfdNpKP3eDRrqd3GhloHVsuRrl&#13;&#10;lcSt4XEUrbiVPZJDJwdddbr5PJytgJdq9yb3dWzTH1M9v562w9fxIxHi8WF6WtPYroEFPYXbB/x1&#13;&#10;oPxQUrDanVF5ZgTMFsmKqALiLCVAjGUWE6gJLLMEeFnw/0XKXwAAAP//AwBQSwECLQAUAAYACAAA&#13;&#10;ACEAtoM4kv4AAADhAQAAEwAAAAAAAAAAAAAAAAAAAAAAW0NvbnRlbnRfVHlwZXNdLnhtbFBLAQIt&#13;&#10;ABQABgAIAAAAIQA4/SH/1gAAAJQBAAALAAAAAAAAAAAAAAAAAC8BAABfcmVscy8ucmVsc1BLAQIt&#13;&#10;ABQABgAIAAAAIQBCl9ZHGAIAADMEAAAOAAAAAAAAAAAAAAAAAC4CAABkcnMvZTJvRG9jLnhtbFBL&#13;&#10;AQItABQABgAIAAAAIQAU/RXd5QAAABABAAAPAAAAAAAAAAAAAAAAAHIEAABkcnMvZG93bnJldi54&#13;&#10;bWxQSwUGAAAAAAQABADzAAAAhAUAAAAA&#13;&#10;" filled="f" stroked="f" strokeweight=".5pt">
                <v:textbox>
                  <w:txbxContent>
                    <w:p w14:paraId="3D53F8C3" w14:textId="1A8EE59A" w:rsidR="00937B9D" w:rsidRPr="00937B9D" w:rsidRDefault="00937B9D" w:rsidP="00937B9D">
                      <w:pPr>
                        <w:rPr>
                          <w:sz w:val="18"/>
                          <w:szCs w:val="18"/>
                        </w:rPr>
                      </w:pPr>
                      <w:r>
                        <w:rPr>
                          <w:sz w:val="18"/>
                          <w:szCs w:val="18"/>
                        </w:rPr>
                        <w:t>Copper</w:t>
                      </w:r>
                      <w:r w:rsidRPr="00937B9D">
                        <w:rPr>
                          <w:sz w:val="18"/>
                          <w:szCs w:val="18"/>
                        </w:rPr>
                        <w:t xml:space="preserve"> </w:t>
                      </w:r>
                      <w:r w:rsidR="007215D0">
                        <w:rPr>
                          <w:sz w:val="18"/>
                          <w:szCs w:val="18"/>
                        </w:rPr>
                        <w:t>Mining</w:t>
                      </w:r>
                    </w:p>
                  </w:txbxContent>
                </v:textbox>
              </v:shape>
            </w:pict>
          </mc:Fallback>
        </mc:AlternateContent>
      </w:r>
      <w:r>
        <w:rPr>
          <w:rFonts w:ascii="Helvetica Neue" w:hAnsi="Helvetica Neue"/>
          <w:i/>
          <w:iCs/>
          <w:noProof/>
          <w:color w:val="040C28"/>
          <w:sz w:val="18"/>
          <w:szCs w:val="18"/>
        </w:rPr>
        <mc:AlternateContent>
          <mc:Choice Requires="wps">
            <w:drawing>
              <wp:anchor distT="0" distB="0" distL="114300" distR="114300" simplePos="0" relativeHeight="251673600" behindDoc="1" locked="0" layoutInCell="1" allowOverlap="1" wp14:anchorId="7FE88496" wp14:editId="1DC85B0F">
                <wp:simplePos x="0" y="0"/>
                <wp:positionH relativeFrom="column">
                  <wp:posOffset>0</wp:posOffset>
                </wp:positionH>
                <wp:positionV relativeFrom="paragraph">
                  <wp:posOffset>1937857</wp:posOffset>
                </wp:positionV>
                <wp:extent cx="6198870" cy="788565"/>
                <wp:effectExtent l="0" t="0" r="0" b="0"/>
                <wp:wrapNone/>
                <wp:docPr id="1684804225" name="Rectangle 9"/>
                <wp:cNvGraphicFramePr/>
                <a:graphic xmlns:a="http://schemas.openxmlformats.org/drawingml/2006/main">
                  <a:graphicData uri="http://schemas.microsoft.com/office/word/2010/wordprocessingShape">
                    <wps:wsp>
                      <wps:cNvSpPr/>
                      <wps:spPr>
                        <a:xfrm>
                          <a:off x="0" y="0"/>
                          <a:ext cx="6198870" cy="7885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B2A121" id="Rectangle 9" o:spid="_x0000_s1026" style="position:absolute;margin-left:0;margin-top:152.6pt;width:488.1pt;height:62.1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JpNXfAIAAF4FAAAOAAAAZHJzL2Uyb0RvYy54bWysVFFP2zAQfp+0/2D5fSSpKJSKFFUgpkkI&#13;&#10;0GDi2XXsJpLj885u0+7X7+ykKTC0h2kvju27++7uy3e+vNq1hm0V+gZsyYuTnDNlJVSNXZf8x/Pt&#13;&#10;lxlnPghbCQNWlXyvPL9afP502bm5mkANplLICMT6eedKXofg5lnmZa1a4U/AKUtGDdiKQEdcZxWK&#13;&#10;jtBbk03y/CzrACuHIJX3dHvTG/ki4WutZHjQ2qvATMmptpBWTOsqrtniUszXKFzdyKEM8Q9VtKKx&#13;&#10;lHSEuhFBsA02f0C1jUTwoMOJhDYDrRupUg/UTZG/6+apFk6lXogc70aa/P+DlffbJ/eIREPn/NzT&#13;&#10;Nnax09jGL9XHdoms/UiW2gUm6fKsuJjNzolTSbbz2Wx6No1sZsdohz58VdCyuCk50s9IHIntnQ+9&#13;&#10;68ElJvNgmuq2MSYdogDUtUG2FfTrVutiAH/jZWz0tRCjesB4kx1bSbuwNyr6GftdadZUVPwkFZJU&#13;&#10;dkwipFQ2FL2pFpXqcxfTPE9CodbGiNRoAozImvKP2APA2wYO2H2Vg38MVUmkY3D+t8L64DEiZQYb&#13;&#10;xuC2sYAfARjqasjc+x9I6qmJLK2g2j8iQ+hHxDt529BvuxM+PAqkmaA/TXMeHmjRBrqSw7DjrAb8&#13;&#10;9dF99CepkpWzjmas5P7nRqDizHyzJOKL4vQ0DmU6nE7PJ3TA15bVa4vdtNdAWijoRXEybaN/MIet&#13;&#10;Rmhf6DlYxqxkElZS7pLLgIfDdehnnx4UqZbL5EaD6ES4s09ORvDIapTl8+5FoBu0G0j193CYRzF/&#13;&#10;J+HeN0ZaWG4C6Cbp+8jrwDcNcRLO8ODEV+L1OXkdn8XFbwAAAP//AwBQSwMEFAAGAAgAAAAhAFJh&#13;&#10;RYblAAAADQEAAA8AAABkcnMvZG93bnJldi54bWxMj81OwzAQhO9IvIO1SFwQdYhLoWmcih8h9cKB&#13;&#10;UiGObrzEVmM7it0k5elZTnBZ7Wo0s/OV68m1bMA+2uAl3MwyYOjroK1vJOzeX67vgcWkvFZt8Cjh&#13;&#10;hBHW1flZqQodRv+GwzY1jEJ8LJQEk1JXcB5rg07FWejQk/YVeqcSnX3Dda9GCnctz7NswZ2ynj4Y&#13;&#10;1eGTwfqwPToJrychNsOVOIw7Kxr7zT8fP0yQ8vJiel7ReFgBSzilPwf8MlB/qKjYPhy9jqyVQDRJ&#13;&#10;gshuc2AkL+8WtOwlzPPlHHhV8v8U1Q8AAAD//wMAUEsBAi0AFAAGAAgAAAAhALaDOJL+AAAA4QEA&#13;&#10;ABMAAAAAAAAAAAAAAAAAAAAAAFtDb250ZW50X1R5cGVzXS54bWxQSwECLQAUAAYACAAAACEAOP0h&#13;&#10;/9YAAACUAQAACwAAAAAAAAAAAAAAAAAvAQAAX3JlbHMvLnJlbHNQSwECLQAUAAYACAAAACEAQiaT&#13;&#10;V3wCAABeBQAADgAAAAAAAAAAAAAAAAAuAgAAZHJzL2Uyb0RvYy54bWxQSwECLQAUAAYACAAAACEA&#13;&#10;UmFFhuUAAAANAQAADwAAAAAAAAAAAAAAAADWBAAAZHJzL2Rvd25yZXYueG1sUEsFBgAAAAAEAAQA&#13;&#10;8wAAAOgFAAAAAA==&#13;&#10;" fillcolor="white [3212]" stroked="f" strokeweight="1pt"/>
            </w:pict>
          </mc:Fallback>
        </mc:AlternateContent>
      </w:r>
      <w:r>
        <w:rPr>
          <w:rFonts w:ascii="Helvetica Neue" w:hAnsi="Helvetica Neue"/>
          <w:noProof/>
          <w:color w:val="040C28"/>
          <w:sz w:val="18"/>
          <w:szCs w:val="18"/>
        </w:rPr>
        <w:drawing>
          <wp:inline distT="0" distB="0" distL="0" distR="0" wp14:anchorId="43CDA995" wp14:editId="6466ED75">
            <wp:extent cx="2926080" cy="1938528"/>
            <wp:effectExtent l="0" t="0" r="0" b="5080"/>
            <wp:docPr id="816696114" name="Picture 12" descr="A tractor in a snowy area&#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6696114" name="Picture 12" descr="A tractor in a snowy area&#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26080" cy="1938528"/>
                    </a:xfrm>
                    <a:prstGeom prst="rect">
                      <a:avLst/>
                    </a:prstGeom>
                  </pic:spPr>
                </pic:pic>
              </a:graphicData>
            </a:graphic>
          </wp:inline>
        </w:drawing>
      </w:r>
      <w:r w:rsidR="00937B9D">
        <w:rPr>
          <w:rFonts w:ascii="Helvetica Neue" w:hAnsi="Helvetica Neue"/>
          <w:noProof/>
          <w:color w:val="040C28"/>
          <w:sz w:val="18"/>
          <w:szCs w:val="18"/>
        </w:rPr>
        <w:drawing>
          <wp:anchor distT="0" distB="0" distL="114300" distR="114300" simplePos="0" relativeHeight="251676672" behindDoc="1" locked="0" layoutInCell="1" allowOverlap="1" wp14:anchorId="7CEC13FB" wp14:editId="6C7CA864">
            <wp:simplePos x="0" y="0"/>
            <wp:positionH relativeFrom="column">
              <wp:posOffset>2962584</wp:posOffset>
            </wp:positionH>
            <wp:positionV relativeFrom="paragraph">
              <wp:posOffset>-3973</wp:posOffset>
            </wp:positionV>
            <wp:extent cx="2926080" cy="1941830"/>
            <wp:effectExtent l="0" t="0" r="0" b="1270"/>
            <wp:wrapNone/>
            <wp:docPr id="46134651" name="Picture 2" descr="A close-up of a 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34651" name="Picture 2" descr="A close-up of a rock&#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26080" cy="1941830"/>
                    </a:xfrm>
                    <a:prstGeom prst="rect">
                      <a:avLst/>
                    </a:prstGeom>
                  </pic:spPr>
                </pic:pic>
              </a:graphicData>
            </a:graphic>
            <wp14:sizeRelH relativeFrom="page">
              <wp14:pctWidth>0</wp14:pctWidth>
            </wp14:sizeRelH>
            <wp14:sizeRelV relativeFrom="page">
              <wp14:pctHeight>0</wp14:pctHeight>
            </wp14:sizeRelV>
          </wp:anchor>
        </w:drawing>
      </w:r>
      <w:r w:rsidR="00937B9D">
        <w:rPr>
          <w:rFonts w:ascii="Helvetica Neue" w:hAnsi="Helvetica Neue"/>
          <w:noProof/>
          <w:color w:val="040C28"/>
          <w:sz w:val="18"/>
          <w:szCs w:val="18"/>
        </w:rPr>
        <w:drawing>
          <wp:anchor distT="0" distB="0" distL="114300" distR="114300" simplePos="0" relativeHeight="251653114" behindDoc="1" locked="0" layoutInCell="1" allowOverlap="1" wp14:anchorId="2D9DF442" wp14:editId="5A4D4752">
            <wp:simplePos x="0" y="0"/>
            <wp:positionH relativeFrom="column">
              <wp:posOffset>0</wp:posOffset>
            </wp:positionH>
            <wp:positionV relativeFrom="paragraph">
              <wp:posOffset>0</wp:posOffset>
            </wp:positionV>
            <wp:extent cx="2922270" cy="2599055"/>
            <wp:effectExtent l="0" t="0" r="0" b="4445"/>
            <wp:wrapNone/>
            <wp:docPr id="54316354" name="Picture 6" descr="A green rock with a hole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16354" name="Picture 6" descr="A green rock with a hole in it&#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22270" cy="2599055"/>
                    </a:xfrm>
                    <a:prstGeom prst="rect">
                      <a:avLst/>
                    </a:prstGeom>
                  </pic:spPr>
                </pic:pic>
              </a:graphicData>
            </a:graphic>
            <wp14:sizeRelH relativeFrom="page">
              <wp14:pctWidth>0</wp14:pctWidth>
            </wp14:sizeRelH>
            <wp14:sizeRelV relativeFrom="page">
              <wp14:pctHeight>0</wp14:pctHeight>
            </wp14:sizeRelV>
          </wp:anchor>
        </w:drawing>
      </w:r>
      <w:r w:rsidR="005215BE">
        <w:rPr>
          <w:rFonts w:ascii="Helvetica Neue" w:hAnsi="Helvetica Neue"/>
          <w:noProof/>
          <w:color w:val="040C28"/>
          <w:sz w:val="18"/>
          <w:szCs w:val="18"/>
        </w:rPr>
        <w:t xml:space="preserve">  </w:t>
      </w:r>
    </w:p>
    <w:p w14:paraId="5A973D65" w14:textId="55FF7DEE" w:rsidR="00937B9D" w:rsidRPr="003C723C" w:rsidRDefault="00937B9D">
      <w:pPr>
        <w:rPr>
          <w:rFonts w:ascii="Helvetica Neue" w:hAnsi="Helvetica Neue"/>
          <w:noProof/>
          <w:color w:val="040C28"/>
          <w:sz w:val="10"/>
          <w:szCs w:val="10"/>
        </w:rPr>
      </w:pPr>
    </w:p>
    <w:p w14:paraId="1F043D13" w14:textId="090B59C0" w:rsidR="003C723C" w:rsidRDefault="00937B9D">
      <w:pPr>
        <w:rPr>
          <w:rFonts w:ascii="Helvetica Neue" w:hAnsi="Helvetica Neue"/>
          <w:color w:val="040C28"/>
          <w:sz w:val="18"/>
          <w:szCs w:val="18"/>
        </w:rPr>
      </w:pPr>
      <w:r>
        <w:rPr>
          <w:rFonts w:ascii="Helvetica Neue" w:hAnsi="Helvetica Neue"/>
          <w:i/>
          <w:iCs/>
          <w:noProof/>
          <w:color w:val="040C28"/>
          <w:sz w:val="18"/>
          <w:szCs w:val="18"/>
        </w:rPr>
        <mc:AlternateContent>
          <mc:Choice Requires="wps">
            <w:drawing>
              <wp:anchor distT="0" distB="0" distL="114300" distR="114300" simplePos="0" relativeHeight="251682816" behindDoc="0" locked="0" layoutInCell="1" allowOverlap="1" wp14:anchorId="2800155C" wp14:editId="36B065D3">
                <wp:simplePos x="0" y="0"/>
                <wp:positionH relativeFrom="column">
                  <wp:posOffset>-99567</wp:posOffset>
                </wp:positionH>
                <wp:positionV relativeFrom="paragraph">
                  <wp:posOffset>1876070</wp:posOffset>
                </wp:positionV>
                <wp:extent cx="2592070" cy="259715"/>
                <wp:effectExtent l="0" t="0" r="0" b="0"/>
                <wp:wrapNone/>
                <wp:docPr id="1465006044" name="Text Box 10"/>
                <wp:cNvGraphicFramePr/>
                <a:graphic xmlns:a="http://schemas.openxmlformats.org/drawingml/2006/main">
                  <a:graphicData uri="http://schemas.microsoft.com/office/word/2010/wordprocessingShape">
                    <wps:wsp>
                      <wps:cNvSpPr txBox="1"/>
                      <wps:spPr>
                        <a:xfrm>
                          <a:off x="0" y="0"/>
                          <a:ext cx="2592070" cy="259715"/>
                        </a:xfrm>
                        <a:prstGeom prst="rect">
                          <a:avLst/>
                        </a:prstGeom>
                        <a:noFill/>
                        <a:ln w="6350">
                          <a:noFill/>
                        </a:ln>
                      </wps:spPr>
                      <wps:txbx>
                        <w:txbxContent>
                          <w:p w14:paraId="52E15CF1" w14:textId="56D68FBC" w:rsidR="00937B9D" w:rsidRPr="00937B9D" w:rsidRDefault="00937B9D" w:rsidP="00937B9D">
                            <w:pPr>
                              <w:rPr>
                                <w:sz w:val="18"/>
                                <w:szCs w:val="18"/>
                              </w:rPr>
                            </w:pPr>
                            <w:r>
                              <w:rPr>
                                <w:sz w:val="18"/>
                                <w:szCs w:val="18"/>
                              </w:rPr>
                              <w:t>Oil</w:t>
                            </w:r>
                            <w:r w:rsidRPr="00937B9D">
                              <w:rPr>
                                <w:sz w:val="18"/>
                                <w:szCs w:val="18"/>
                              </w:rPr>
                              <w:t xml:space="preserve"> </w:t>
                            </w:r>
                            <w:r w:rsidR="007215D0">
                              <w:rPr>
                                <w:sz w:val="18"/>
                                <w:szCs w:val="18"/>
                              </w:rPr>
                              <w:t>Drilling / Fracking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0155C" id="_x0000_s1028" type="#_x0000_t202" style="position:absolute;margin-left:-7.85pt;margin-top:147.7pt;width:204.1pt;height:20.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R3fjGQIAADMEAAAOAAAAZHJzL2Uyb0RvYy54bWysU8tu2zAQvBfIPxC8x5JdO24Ey4GbwEUB&#13;&#10;IwngFDnTFGkRoLgsSVtyv75Lyi+kPRW9ULvc1T5mhrOHrtFkL5xXYEo6HOSUCMOhUmZb0h9vy9sv&#13;&#10;lPjATMU0GFHSg/D0YX7zadbaQoygBl0JR7CI8UVrS1qHYIss87wWDfMDsMJgUIJrWEDXbbPKsRar&#13;&#10;Nzob5fld1oKrrAMuvMfbpz5I56m+lIKHFym9CESXFGcL6XTp3MQzm89YsXXM1oofx2D/MEXDlMGm&#13;&#10;51JPLDCyc+qPUo3iDjzIMODQZCCl4iLtgNsM8w/brGtmRdoFwfH2DJP/f2X5835tXx0J3VfokMAI&#13;&#10;SGt94fEy7tNJ18QvTkowjhAezrCJLhCOl6PJ/SifYohjDJ3pcBLLZJe/rfPhm4CGRKOkDmlJaLH9&#13;&#10;yoc+9ZQSmxlYKq0TNdqQtqR3nyd5+uEcweLaYI/LrNEK3aYjqsIpTntsoDrgeg565r3lS4UzrJgP&#13;&#10;r8wh1Tg2yje84CE1YC84WpTU4H797T7mIwMYpaRF6ZTU/9wxJyjR3w1ycz8cj6PWkjOeTEfouOvI&#13;&#10;5jpids0joDqH+FAsT2bMD/pkSgfNO6p8EbtiiBmOvUsaTuZj6AWNr4SLxSIlobosCyuztjyWjqhG&#13;&#10;hN+6d+bskYaABD7DSWSs+MBGn9vzsdgFkCpRFXHuUT3Cj8pMZB9fUZT+tZ+yLm99/hsAAP//AwBQ&#13;&#10;SwMEFAAGAAgAAAAhANLIifrnAAAAEAEAAA8AAABkcnMvZG93bnJldi54bWxMTz1PwzAQ3ZH4D9Yh&#13;&#10;sbVOE1LaNE5VBVVIqAwtXdic2E0i7HOI3Tbw6zkmWE53eu/eR74erWEXPfjOoYDZNAKmsXaqw0bA&#13;&#10;8W07WQDzQaKSxqEW8KU9rIvbm1xmyl1xry+H0DASQZ9JAW0Ifca5r1ttpZ+6XiNhJzdYGegcGq4G&#13;&#10;eSVxa3gcRXNuZYfk0Mpel62uPw5nK+Cl3L7KfRXbxbcpn3enTf95fE+FuL8bn1Y0NitgQY/h7wN+&#13;&#10;O1B+KChY5c6oPDMCJrP0kagC4mX6AIwYyTJOgVW0JPMEeJHz/0WKHwAAAP//AwBQSwECLQAUAAYA&#13;&#10;CAAAACEAtoM4kv4AAADhAQAAEwAAAAAAAAAAAAAAAAAAAAAAW0NvbnRlbnRfVHlwZXNdLnhtbFBL&#13;&#10;AQItABQABgAIAAAAIQA4/SH/1gAAAJQBAAALAAAAAAAAAAAAAAAAAC8BAABfcmVscy8ucmVsc1BL&#13;&#10;AQItABQABgAIAAAAIQCCR3fjGQIAADMEAAAOAAAAAAAAAAAAAAAAAC4CAABkcnMvZTJvRG9jLnht&#13;&#10;bFBLAQItABQABgAIAAAAIQDSyIn65wAAABABAAAPAAAAAAAAAAAAAAAAAHMEAABkcnMvZG93bnJl&#13;&#10;di54bWxQSwUGAAAAAAQABADzAAAAhwUAAAAA&#13;&#10;" filled="f" stroked="f" strokeweight=".5pt">
                <v:textbox>
                  <w:txbxContent>
                    <w:p w14:paraId="52E15CF1" w14:textId="56D68FBC" w:rsidR="00937B9D" w:rsidRPr="00937B9D" w:rsidRDefault="00937B9D" w:rsidP="00937B9D">
                      <w:pPr>
                        <w:rPr>
                          <w:sz w:val="18"/>
                          <w:szCs w:val="18"/>
                        </w:rPr>
                      </w:pPr>
                      <w:r>
                        <w:rPr>
                          <w:sz w:val="18"/>
                          <w:szCs w:val="18"/>
                        </w:rPr>
                        <w:t>Oil</w:t>
                      </w:r>
                      <w:r w:rsidRPr="00937B9D">
                        <w:rPr>
                          <w:sz w:val="18"/>
                          <w:szCs w:val="18"/>
                        </w:rPr>
                        <w:t xml:space="preserve"> </w:t>
                      </w:r>
                      <w:r w:rsidR="007215D0">
                        <w:rPr>
                          <w:sz w:val="18"/>
                          <w:szCs w:val="18"/>
                        </w:rPr>
                        <w:t>Drilling / Fracking</w:t>
                      </w:r>
                    </w:p>
                  </w:txbxContent>
                </v:textbox>
              </v:shape>
            </w:pict>
          </mc:Fallback>
        </mc:AlternateContent>
      </w:r>
      <w:r w:rsidR="005215BE">
        <w:rPr>
          <w:rFonts w:ascii="Helvetica Neue" w:hAnsi="Helvetica Neue"/>
          <w:noProof/>
          <w:color w:val="040C28"/>
          <w:sz w:val="18"/>
          <w:szCs w:val="18"/>
        </w:rPr>
        <w:drawing>
          <wp:inline distT="0" distB="0" distL="0" distR="0" wp14:anchorId="67200FAF" wp14:editId="02970357">
            <wp:extent cx="2926080" cy="1924773"/>
            <wp:effectExtent l="0" t="0" r="0" b="5715"/>
            <wp:docPr id="952497958" name="Picture 7" descr="A close-up of a colorful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497958" name="Picture 7" descr="A close-up of a colorful pattern&#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26080" cy="1924773"/>
                    </a:xfrm>
                    <a:prstGeom prst="rect">
                      <a:avLst/>
                    </a:prstGeom>
                  </pic:spPr>
                </pic:pic>
              </a:graphicData>
            </a:graphic>
          </wp:inline>
        </w:drawing>
      </w:r>
      <w:r w:rsidR="005215BE" w:rsidRPr="005215BE">
        <w:rPr>
          <w:rFonts w:ascii="Helvetica Neue" w:hAnsi="Helvetica Neue"/>
          <w:noProof/>
          <w:color w:val="040C28"/>
          <w:sz w:val="18"/>
          <w:szCs w:val="18"/>
        </w:rPr>
        <w:t xml:space="preserve"> </w:t>
      </w:r>
      <w:r w:rsidR="005215BE">
        <w:rPr>
          <w:rFonts w:ascii="Helvetica Neue" w:hAnsi="Helvetica Neue"/>
          <w:noProof/>
          <w:color w:val="040C28"/>
          <w:sz w:val="18"/>
          <w:szCs w:val="18"/>
        </w:rPr>
        <w:drawing>
          <wp:inline distT="0" distB="0" distL="0" distR="0" wp14:anchorId="693C4F61" wp14:editId="134CC10E">
            <wp:extent cx="2927859" cy="1929384"/>
            <wp:effectExtent l="0" t="0" r="6350" b="1270"/>
            <wp:docPr id="1477995480" name="Picture 8" descr="A close-up of a hand in a dark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995480" name="Picture 8" descr="A close-up of a hand in a dark water&#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27859" cy="1929384"/>
                    </a:xfrm>
                    <a:prstGeom prst="rect">
                      <a:avLst/>
                    </a:prstGeom>
                  </pic:spPr>
                </pic:pic>
              </a:graphicData>
            </a:graphic>
          </wp:inline>
        </w:drawing>
      </w:r>
      <w:r w:rsidR="005215BE" w:rsidRPr="0089403A">
        <w:rPr>
          <w:rFonts w:ascii="Helvetica Neue" w:hAnsi="Helvetica Neue"/>
          <w:color w:val="040C28"/>
          <w:sz w:val="18"/>
          <w:szCs w:val="18"/>
        </w:rPr>
        <w:t xml:space="preserve"> </w:t>
      </w:r>
    </w:p>
    <w:p w14:paraId="40A070F9" w14:textId="1474C6A5" w:rsidR="003C723C" w:rsidRPr="003C723C" w:rsidRDefault="003C723C">
      <w:pPr>
        <w:rPr>
          <w:rFonts w:ascii="Helvetica Neue" w:hAnsi="Helvetica Neue"/>
          <w:color w:val="040C28"/>
          <w:sz w:val="10"/>
          <w:szCs w:val="10"/>
        </w:rPr>
      </w:pPr>
    </w:p>
    <w:p w14:paraId="1EC8580F" w14:textId="5A7010EC" w:rsidR="003A55B4" w:rsidRPr="0089403A" w:rsidRDefault="003C723C">
      <w:pPr>
        <w:rPr>
          <w:rFonts w:ascii="Helvetica Neue" w:hAnsi="Helvetica Neue"/>
          <w:color w:val="040C28"/>
          <w:sz w:val="18"/>
          <w:szCs w:val="18"/>
        </w:rPr>
      </w:pPr>
      <w:r>
        <w:rPr>
          <w:rFonts w:ascii="Helvetica Neue" w:hAnsi="Helvetica Neue"/>
          <w:i/>
          <w:iCs/>
          <w:noProof/>
          <w:color w:val="040C28"/>
          <w:sz w:val="18"/>
          <w:szCs w:val="18"/>
        </w:rPr>
        <mc:AlternateContent>
          <mc:Choice Requires="wps">
            <w:drawing>
              <wp:anchor distT="0" distB="0" distL="114300" distR="114300" simplePos="0" relativeHeight="251688960" behindDoc="0" locked="0" layoutInCell="1" allowOverlap="1" wp14:anchorId="0F453533" wp14:editId="5EB4803F">
                <wp:simplePos x="0" y="0"/>
                <wp:positionH relativeFrom="column">
                  <wp:posOffset>-96520</wp:posOffset>
                </wp:positionH>
                <wp:positionV relativeFrom="paragraph">
                  <wp:posOffset>1872214</wp:posOffset>
                </wp:positionV>
                <wp:extent cx="2592070" cy="259715"/>
                <wp:effectExtent l="0" t="0" r="0" b="0"/>
                <wp:wrapNone/>
                <wp:docPr id="1327377907" name="Text Box 10"/>
                <wp:cNvGraphicFramePr/>
                <a:graphic xmlns:a="http://schemas.openxmlformats.org/drawingml/2006/main">
                  <a:graphicData uri="http://schemas.microsoft.com/office/word/2010/wordprocessingShape">
                    <wps:wsp>
                      <wps:cNvSpPr txBox="1"/>
                      <wps:spPr>
                        <a:xfrm>
                          <a:off x="0" y="0"/>
                          <a:ext cx="2592070" cy="259715"/>
                        </a:xfrm>
                        <a:prstGeom prst="rect">
                          <a:avLst/>
                        </a:prstGeom>
                        <a:noFill/>
                        <a:ln w="6350">
                          <a:noFill/>
                        </a:ln>
                      </wps:spPr>
                      <wps:txbx>
                        <w:txbxContent>
                          <w:p w14:paraId="63B5E454" w14:textId="4D6F86E0" w:rsidR="003C723C" w:rsidRPr="00937B9D" w:rsidRDefault="003C723C" w:rsidP="003C723C">
                            <w:pPr>
                              <w:rPr>
                                <w:sz w:val="18"/>
                                <w:szCs w:val="18"/>
                              </w:rPr>
                            </w:pPr>
                            <w:r>
                              <w:rPr>
                                <w:sz w:val="18"/>
                                <w:szCs w:val="18"/>
                              </w:rPr>
                              <w:t>Sand extraction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53533" id="_x0000_s1029" type="#_x0000_t202" style="position:absolute;margin-left:-7.6pt;margin-top:147.4pt;width:204.1pt;height:20.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9Tg2GgIAADMEAAAOAAAAZHJzL2Uyb0RvYy54bWysU8tu2zAQvBfoPxC815IdO04Ey4GbwEUB&#13;&#10;IwngFDnTFGkRoLgsSVtyv75Lyi+kPRW9ULvc1T5mhrOHrtFkL5xXYEo6HOSUCMOhUmZb0h9vyy93&#13;&#10;lPjATMU0GFHSg/D0Yf7506y1hRhBDboSjmAR44vWlrQOwRZZ5nktGuYHYIXBoATXsICu22aVYy1W&#13;&#10;b3Q2yvPbrAVXWQdceI+3T32QzlN9KQUPL1J6EYguKc4W0unSuYlnNp+xYuuYrRU/jsH+YYqGKYNN&#13;&#10;z6WeWGBk59QfpRrFHXiQYcChyUBKxUXaAbcZ5h+2WdfMirQLguPtGSb//8ry5/3avjoSuq/QIYER&#13;&#10;kNb6wuNl3KeTrolfnJRgHCE8nGETXSAcL0eT+1E+xRDHGDrT4SSWyS5/W+fDNwENiUZJHdKS0GL7&#13;&#10;lQ996iklNjOwVFonarQhbUlvbyZ5+uEcweLaYI/LrNEK3aYjqirpzWmPDVQHXM9Bz7y3fKlwhhXz&#13;&#10;4ZU5pBrHRvmGFzykBuwFR4uSGtyvv93HfGQAo5S0KJ2S+p875gQl+rtBbu6H43HUWnLGk+kIHXcd&#13;&#10;2VxHzK55BFTnEB+K5cmM+UGfTOmgeUeVL2JXDDHDsXdJw8l8DL2g8ZVwsVikJFSXZWFl1pbH0hHV&#13;&#10;iPBb986cPdIQkMBnOImMFR/Y6HN7Pha7AFIlqiLOPapH+FGZiezjK4rSv/ZT1uWtz38DAAD//wMA&#13;&#10;UEsDBBQABgAIAAAAIQAKrc685wAAABABAAAPAAAAZHJzL2Rvd25yZXYueG1sTI9BT8MwDIXvSPyH&#13;&#10;yJO4belaClvXdJqKJiQEh41ddkubrK1InNJkW+HXY05wsWz5+fl9+Xq0hl304DuHAuazCJjG2qkO&#13;&#10;GwGH9+10AcwHiUoah1rAl/awLm5vcpkpd8WdvuxDw8gEfSYFtCH0Gee+brWVfuZ6jbQ7ucHKQOPQ&#13;&#10;cDXIK5lbw+MoeuBWdkgfWtnrstX1x/5sBbyU2ze5q2K7+Dbl8+tp038ejqkQd5PxaUVlswIW9Bj+&#13;&#10;LuCXgfJDQcEqd0blmREwnacxSQXEy3sCIUWyTAixoiZJH4EXOf8PUvwAAAD//wMAUEsBAi0AFAAG&#13;&#10;AAgAAAAhALaDOJL+AAAA4QEAABMAAAAAAAAAAAAAAAAAAAAAAFtDb250ZW50X1R5cGVzXS54bWxQ&#13;&#10;SwECLQAUAAYACAAAACEAOP0h/9YAAACUAQAACwAAAAAAAAAAAAAAAAAvAQAAX3JlbHMvLnJlbHNQ&#13;&#10;SwECLQAUAAYACAAAACEA/fU4NhoCAAAzBAAADgAAAAAAAAAAAAAAAAAuAgAAZHJzL2Uyb0RvYy54&#13;&#10;bWxQSwECLQAUAAYACAAAACEACq3OvOcAAAAQAQAADwAAAAAAAAAAAAAAAAB0BAAAZHJzL2Rvd25y&#13;&#10;ZXYueG1sUEsFBgAAAAAEAAQA8wAAAIgFAAAAAA==&#13;&#10;" filled="f" stroked="f" strokeweight=".5pt">
                <v:textbox>
                  <w:txbxContent>
                    <w:p w14:paraId="63B5E454" w14:textId="4D6F86E0" w:rsidR="003C723C" w:rsidRPr="00937B9D" w:rsidRDefault="003C723C" w:rsidP="003C723C">
                      <w:pPr>
                        <w:rPr>
                          <w:sz w:val="18"/>
                          <w:szCs w:val="18"/>
                        </w:rPr>
                      </w:pPr>
                      <w:r>
                        <w:rPr>
                          <w:sz w:val="18"/>
                          <w:szCs w:val="18"/>
                        </w:rPr>
                        <w:t>Sand extraction</w:t>
                      </w:r>
                    </w:p>
                  </w:txbxContent>
                </v:textbox>
              </v:shape>
            </w:pict>
          </mc:Fallback>
        </mc:AlternateContent>
      </w:r>
      <w:r w:rsidRPr="007215D0">
        <w:rPr>
          <w:rFonts w:ascii="Helvetica Neue" w:hAnsi="Helvetica Neue"/>
          <w:i/>
          <w:iCs/>
          <w:noProof/>
          <w:color w:val="040C28"/>
          <w:sz w:val="18"/>
          <w:szCs w:val="18"/>
        </w:rPr>
        <mc:AlternateContent>
          <mc:Choice Requires="wps">
            <w:drawing>
              <wp:anchor distT="0" distB="0" distL="114300" distR="114300" simplePos="0" relativeHeight="251686912" behindDoc="1" locked="0" layoutInCell="1" allowOverlap="1" wp14:anchorId="65AC4816" wp14:editId="2691F413">
                <wp:simplePos x="0" y="0"/>
                <wp:positionH relativeFrom="column">
                  <wp:posOffset>-144145</wp:posOffset>
                </wp:positionH>
                <wp:positionV relativeFrom="paragraph">
                  <wp:posOffset>1924284</wp:posOffset>
                </wp:positionV>
                <wp:extent cx="6198870" cy="318770"/>
                <wp:effectExtent l="0" t="0" r="0" b="0"/>
                <wp:wrapNone/>
                <wp:docPr id="204084370" name="Rectangle 9"/>
                <wp:cNvGraphicFramePr/>
                <a:graphic xmlns:a="http://schemas.openxmlformats.org/drawingml/2006/main">
                  <a:graphicData uri="http://schemas.microsoft.com/office/word/2010/wordprocessingShape">
                    <wps:wsp>
                      <wps:cNvSpPr/>
                      <wps:spPr>
                        <a:xfrm>
                          <a:off x="0" y="0"/>
                          <a:ext cx="6198870" cy="3187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03C20DA" id="Rectangle 9" o:spid="_x0000_s1026" style="position:absolute;margin-left:-11.35pt;margin-top:151.5pt;width:488.1pt;height:25.1pt;z-index:-251629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1pCzeQIAAF4FAAAOAAAAZHJzL2Uyb0RvYy54bWysVEtv2zAMvg/YfxB0X21nfaRBnCJI0WFA&#13;&#10;0RZth54VWYoFyKImKXGyXz9KfqTtih2GXWRKJD+Sn0nOr/aNJjvhvAJT0uIkp0QYDpUym5L+eL75&#13;&#10;MqXEB2YqpsGIkh6Ep1eLz5/mrZ2JCdSgK+EIghg/a21J6xDsLMs8r0XD/AlYYVApwTUs4NVtssqx&#13;&#10;FtEbnU3y/DxrwVXWARfe4+t1p6SLhC+l4OFeSi8C0SXF3EI6XTrX8cwWczbbOGZrxfs02D9k0TBl&#13;&#10;MOgIdc0CI1un/oBqFHfgQYYTDk0GUiouUg1YTZG/q+apZlakWpAcb0ea/P+D5Xe7J/vgkIbW+plH&#13;&#10;MVaxl66JX8yP7BNZh5EssQ+E4+N5cTmdXiCnHHVfi+kFygiTHb2t8+GbgIZEoaQOf0biiO1ufehM&#13;&#10;B5MYzINW1Y3SOl1iA4iVdmTH8NetN0UP/sZKm2hrIHp1gPElO5aSpHDQItpp8ygkURUmP0mJpC47&#13;&#10;BmGcCxOKTlWzSnSxi7M8H0obPVKhCTAiS4w/YvcAbwsYsLsse/voKlKTjs753xLrnEePFBlMGJ0b&#13;&#10;ZcB9BKCxqj5yZz+Q1FETWVpDdXhwxEE3It7yG4W/7Zb58MAczgT+aZzzcI+H1NCWFHqJkhrcr4/e&#13;&#10;oz22KmopaXHGSup/bpkTlOjvBpv4sjg9jUOZLqdnFxO8uNea9WuN2TYrwF4ocKNYnsRoH/QgSgfN&#13;&#10;C66DZYyKKmY4xi4pD264rEI3+7hQuFgukxkOomXh1jxZHsEjq7Etn/cvzNm+dwN2/R0M88hm71q4&#13;&#10;s42eBpbbAFKl/j7y2vONQ5wap184cUu8vier41pc/AYAAP//AwBQSwMEFAAGAAgAAAAhAK8ekBjm&#13;&#10;AAAAEAEAAA8AAABkcnMvZG93bnJldi54bWxMj01PwzAMhu9I/IfISFzQltKofHRNJz6ExGUHxoQ4&#13;&#10;Zo1pojVJ1WRtx6/HnOBiyfbr1+9TrWfXsRGHaIOXcL3MgKFvgra+lbB7f1ncAYtJea264FHCCSOs&#13;&#10;6/OzSpU6TP4Nx21qGZn4WCoJJqW+5Dw2Bp2Ky9Cjp91XGJxK1A4t14OayNx1PM+yG+6U9fTBqB6f&#13;&#10;DDaH7dFJ2JyEeB2vxGHaWdHab/75+GGClJcX8/OKysMKWMI5/V3ALwPlh5qC7cPR68g6CYs8vyWp&#13;&#10;BJEJIiPFfSEKYHuaFCIHXlf8P0j9AwAA//8DAFBLAQItABQABgAIAAAAIQC2gziS/gAAAOEBAAAT&#13;&#10;AAAAAAAAAAAAAAAAAAAAAABbQ29udGVudF9UeXBlc10ueG1sUEsBAi0AFAAGAAgAAAAhADj9If/W&#13;&#10;AAAAlAEAAAsAAAAAAAAAAAAAAAAALwEAAF9yZWxzLy5yZWxzUEsBAi0AFAAGAAgAAAAhAHfWkLN5&#13;&#10;AgAAXgUAAA4AAAAAAAAAAAAAAAAALgIAAGRycy9lMm9Eb2MueG1sUEsBAi0AFAAGAAgAAAAhAK8e&#13;&#10;kBjmAAAAEAEAAA8AAAAAAAAAAAAAAAAA0wQAAGRycy9kb3ducmV2LnhtbFBLBQYAAAAABAAEAPMA&#13;&#10;AADmBQAAAAA=&#13;&#10;" fillcolor="white [3212]" stroked="f" strokeweight="1pt"/>
            </w:pict>
          </mc:Fallback>
        </mc:AlternateContent>
      </w:r>
      <w:r w:rsidRPr="003C723C">
        <w:rPr>
          <w:rFonts w:ascii="Helvetica Neue" w:hAnsi="Helvetica Neue"/>
          <w:noProof/>
          <w:color w:val="040C28"/>
          <w:sz w:val="10"/>
          <w:szCs w:val="10"/>
        </w:rPr>
        <w:drawing>
          <wp:anchor distT="0" distB="0" distL="114300" distR="114300" simplePos="0" relativeHeight="251684864" behindDoc="1" locked="0" layoutInCell="1" allowOverlap="1" wp14:anchorId="495A5B96" wp14:editId="62251455">
            <wp:simplePos x="0" y="0"/>
            <wp:positionH relativeFrom="column">
              <wp:posOffset>2957830</wp:posOffset>
            </wp:positionH>
            <wp:positionV relativeFrom="paragraph">
              <wp:posOffset>11029</wp:posOffset>
            </wp:positionV>
            <wp:extent cx="2926080" cy="1926590"/>
            <wp:effectExtent l="0" t="0" r="0" b="3810"/>
            <wp:wrapNone/>
            <wp:docPr id="1705247865" name="Picture 15" descr="Close-up of a microchi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47865" name="Picture 15" descr="Close-up of a microchip&#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26080" cy="1926590"/>
                    </a:xfrm>
                    <a:prstGeom prst="rect">
                      <a:avLst/>
                    </a:prstGeom>
                  </pic:spPr>
                </pic:pic>
              </a:graphicData>
            </a:graphic>
            <wp14:sizeRelH relativeFrom="page">
              <wp14:pctWidth>0</wp14:pctWidth>
            </wp14:sizeRelH>
            <wp14:sizeRelV relativeFrom="page">
              <wp14:pctHeight>0</wp14:pctHeight>
            </wp14:sizeRelV>
          </wp:anchor>
        </w:drawing>
      </w:r>
      <w:r>
        <w:rPr>
          <w:rFonts w:ascii="Helvetica Neue" w:hAnsi="Helvetica Neue"/>
          <w:noProof/>
          <w:color w:val="040C28"/>
          <w:sz w:val="18"/>
          <w:szCs w:val="18"/>
        </w:rPr>
        <w:drawing>
          <wp:anchor distT="0" distB="0" distL="114300" distR="114300" simplePos="0" relativeHeight="251652089" behindDoc="1" locked="0" layoutInCell="1" allowOverlap="1" wp14:anchorId="1480FBF9" wp14:editId="4DA8DCA2">
            <wp:simplePos x="0" y="0"/>
            <wp:positionH relativeFrom="column">
              <wp:posOffset>0</wp:posOffset>
            </wp:positionH>
            <wp:positionV relativeFrom="paragraph">
              <wp:posOffset>1905</wp:posOffset>
            </wp:positionV>
            <wp:extent cx="2926080" cy="2072640"/>
            <wp:effectExtent l="0" t="0" r="0" b="0"/>
            <wp:wrapNone/>
            <wp:docPr id="188649384" name="Picture 14" descr="A construction vehicle loading a pile of s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49384" name="Picture 14" descr="A construction vehicle loading a pile of sand&#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26080" cy="2072640"/>
                    </a:xfrm>
                    <a:prstGeom prst="rect">
                      <a:avLst/>
                    </a:prstGeom>
                  </pic:spPr>
                </pic:pic>
              </a:graphicData>
            </a:graphic>
            <wp14:sizeRelH relativeFrom="page">
              <wp14:pctWidth>0</wp14:pctWidth>
            </wp14:sizeRelH>
            <wp14:sizeRelV relativeFrom="page">
              <wp14:pctHeight>0</wp14:pctHeight>
            </wp14:sizeRelV>
          </wp:anchor>
        </w:drawing>
      </w:r>
      <w:r>
        <w:rPr>
          <w:rFonts w:ascii="Helvetica Neue" w:hAnsi="Helvetica Neue"/>
          <w:color w:val="040C28"/>
          <w:sz w:val="18"/>
          <w:szCs w:val="18"/>
        </w:rPr>
        <w:t xml:space="preserve">  </w:t>
      </w:r>
      <w:r w:rsidR="003A55B4" w:rsidRPr="0089403A">
        <w:rPr>
          <w:rFonts w:ascii="Helvetica Neue" w:hAnsi="Helvetica Neue"/>
          <w:color w:val="040C28"/>
          <w:sz w:val="18"/>
          <w:szCs w:val="18"/>
        </w:rPr>
        <w:br w:type="page"/>
      </w:r>
    </w:p>
    <w:p w14:paraId="4F3DAAD1" w14:textId="000FD45F" w:rsidR="001B7DE5" w:rsidRDefault="00EC4D96" w:rsidP="00385EE2">
      <w:pPr>
        <w:ind w:right="-540"/>
        <w:rPr>
          <w:rFonts w:ascii="Helvetica Neue" w:hAnsi="Helvetica Neue"/>
          <w:b/>
          <w:bCs/>
          <w:color w:val="000000" w:themeColor="text1"/>
          <w:sz w:val="22"/>
          <w:szCs w:val="22"/>
        </w:rPr>
      </w:pPr>
      <w:r w:rsidRPr="001B7DE5">
        <w:rPr>
          <w:rFonts w:ascii="Helvetica Neue" w:hAnsi="Helvetica Neue"/>
          <w:b/>
          <w:bCs/>
          <w:noProof/>
          <w:color w:val="000000" w:themeColor="text1"/>
          <w:sz w:val="22"/>
          <w:szCs w:val="22"/>
        </w:rPr>
        <w:lastRenderedPageBreak/>
        <w:drawing>
          <wp:anchor distT="0" distB="0" distL="114300" distR="114300" simplePos="0" relativeHeight="251696128" behindDoc="1" locked="0" layoutInCell="1" allowOverlap="1" wp14:anchorId="73C4DE6B" wp14:editId="23404F23">
            <wp:simplePos x="0" y="0"/>
            <wp:positionH relativeFrom="column">
              <wp:posOffset>-24598</wp:posOffset>
            </wp:positionH>
            <wp:positionV relativeFrom="paragraph">
              <wp:posOffset>251493</wp:posOffset>
            </wp:positionV>
            <wp:extent cx="5943600" cy="3954145"/>
            <wp:effectExtent l="0" t="0" r="0" b="0"/>
            <wp:wrapNone/>
            <wp:docPr id="924317448" name="Picture 2" descr="A white background with many lines an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317448" name="Picture 2" descr="A white background with many lines and dots&#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954145"/>
                    </a:xfrm>
                    <a:prstGeom prst="rect">
                      <a:avLst/>
                    </a:prstGeom>
                  </pic:spPr>
                </pic:pic>
              </a:graphicData>
            </a:graphic>
            <wp14:sizeRelH relativeFrom="page">
              <wp14:pctWidth>0</wp14:pctWidth>
            </wp14:sizeRelH>
            <wp14:sizeRelV relativeFrom="page">
              <wp14:pctHeight>0</wp14:pctHeight>
            </wp14:sizeRelV>
          </wp:anchor>
        </w:drawing>
      </w:r>
      <w:r>
        <w:rPr>
          <w:rFonts w:ascii="Helvetica Neue" w:hAnsi="Helvetica Neue"/>
          <w:b/>
          <w:bCs/>
          <w:color w:val="000000" w:themeColor="text1"/>
          <w:sz w:val="22"/>
          <w:szCs w:val="22"/>
        </w:rPr>
        <w:t>The Carbon Cycle</w:t>
      </w:r>
    </w:p>
    <w:p w14:paraId="1EFCC46E" w14:textId="24C674B2" w:rsidR="001B7DE5" w:rsidRDefault="001B7DE5" w:rsidP="00385EE2">
      <w:pPr>
        <w:ind w:right="-540"/>
        <w:rPr>
          <w:rFonts w:ascii="Helvetica Neue" w:hAnsi="Helvetica Neue"/>
          <w:b/>
          <w:bCs/>
          <w:color w:val="000000" w:themeColor="text1"/>
          <w:sz w:val="22"/>
          <w:szCs w:val="22"/>
        </w:rPr>
      </w:pPr>
    </w:p>
    <w:p w14:paraId="778AE978" w14:textId="67AA01B1" w:rsidR="001B7DE5" w:rsidRDefault="001B7DE5" w:rsidP="00385EE2">
      <w:pPr>
        <w:ind w:right="-540"/>
        <w:rPr>
          <w:rFonts w:ascii="Helvetica Neue" w:hAnsi="Helvetica Neue"/>
          <w:b/>
          <w:bCs/>
          <w:color w:val="000000" w:themeColor="text1"/>
          <w:sz w:val="22"/>
          <w:szCs w:val="22"/>
        </w:rPr>
      </w:pPr>
    </w:p>
    <w:p w14:paraId="4C85C928" w14:textId="77777777" w:rsidR="001B7DE5" w:rsidRPr="001B7DE5" w:rsidRDefault="001B7DE5" w:rsidP="00385EE2">
      <w:pPr>
        <w:ind w:right="-540"/>
        <w:rPr>
          <w:rFonts w:ascii="Helvetica Neue" w:hAnsi="Helvetica Neue"/>
          <w:b/>
          <w:bCs/>
          <w:color w:val="000000" w:themeColor="text1"/>
          <w:sz w:val="22"/>
          <w:szCs w:val="22"/>
        </w:rPr>
      </w:pPr>
    </w:p>
    <w:p w14:paraId="19CA1DB7" w14:textId="15663E4B" w:rsidR="00066134" w:rsidRDefault="00066134" w:rsidP="00385EE2">
      <w:pPr>
        <w:ind w:right="-540"/>
        <w:rPr>
          <w:rFonts w:ascii="Helvetica Neue" w:hAnsi="Helvetica Neue"/>
          <w:b/>
          <w:bCs/>
          <w:color w:val="040C28"/>
          <w:sz w:val="22"/>
          <w:szCs w:val="22"/>
        </w:rPr>
      </w:pPr>
    </w:p>
    <w:p w14:paraId="0810E9D3" w14:textId="77777777" w:rsidR="00066134" w:rsidRDefault="00066134" w:rsidP="00385EE2">
      <w:pPr>
        <w:ind w:right="-540"/>
        <w:rPr>
          <w:rFonts w:ascii="Helvetica Neue" w:hAnsi="Helvetica Neue"/>
          <w:b/>
          <w:bCs/>
          <w:color w:val="040C28"/>
          <w:sz w:val="22"/>
          <w:szCs w:val="22"/>
        </w:rPr>
      </w:pPr>
    </w:p>
    <w:p w14:paraId="38586B01" w14:textId="77777777" w:rsidR="00066134" w:rsidRDefault="00066134" w:rsidP="00385EE2">
      <w:pPr>
        <w:ind w:right="-540"/>
        <w:rPr>
          <w:rFonts w:ascii="Helvetica Neue" w:hAnsi="Helvetica Neue"/>
          <w:b/>
          <w:bCs/>
          <w:color w:val="040C28"/>
          <w:sz w:val="22"/>
          <w:szCs w:val="22"/>
        </w:rPr>
      </w:pPr>
    </w:p>
    <w:p w14:paraId="34447611" w14:textId="77777777" w:rsidR="00066134" w:rsidRDefault="00066134" w:rsidP="00385EE2">
      <w:pPr>
        <w:ind w:right="-540"/>
        <w:rPr>
          <w:rFonts w:ascii="Helvetica Neue" w:hAnsi="Helvetica Neue"/>
          <w:b/>
          <w:bCs/>
          <w:color w:val="040C28"/>
          <w:sz w:val="22"/>
          <w:szCs w:val="22"/>
        </w:rPr>
      </w:pPr>
    </w:p>
    <w:p w14:paraId="55D0B455" w14:textId="77777777" w:rsidR="00066134" w:rsidRDefault="00066134" w:rsidP="00385EE2">
      <w:pPr>
        <w:ind w:right="-540"/>
        <w:rPr>
          <w:rFonts w:ascii="Helvetica Neue" w:hAnsi="Helvetica Neue"/>
          <w:b/>
          <w:bCs/>
          <w:color w:val="040C28"/>
          <w:sz w:val="22"/>
          <w:szCs w:val="22"/>
        </w:rPr>
      </w:pPr>
    </w:p>
    <w:p w14:paraId="04F44E6E" w14:textId="77777777" w:rsidR="00066134" w:rsidRDefault="00066134" w:rsidP="00385EE2">
      <w:pPr>
        <w:ind w:right="-540"/>
        <w:rPr>
          <w:rFonts w:ascii="Helvetica Neue" w:hAnsi="Helvetica Neue"/>
          <w:b/>
          <w:bCs/>
          <w:color w:val="040C28"/>
          <w:sz w:val="22"/>
          <w:szCs w:val="22"/>
        </w:rPr>
      </w:pPr>
    </w:p>
    <w:p w14:paraId="3B4D000D" w14:textId="77777777" w:rsidR="00066134" w:rsidRDefault="00066134" w:rsidP="00385EE2">
      <w:pPr>
        <w:ind w:right="-540"/>
        <w:rPr>
          <w:rFonts w:ascii="Helvetica Neue" w:hAnsi="Helvetica Neue"/>
          <w:b/>
          <w:bCs/>
          <w:color w:val="040C28"/>
          <w:sz w:val="22"/>
          <w:szCs w:val="22"/>
        </w:rPr>
      </w:pPr>
    </w:p>
    <w:p w14:paraId="0B423659" w14:textId="77777777" w:rsidR="00066134" w:rsidRDefault="00066134" w:rsidP="00385EE2">
      <w:pPr>
        <w:ind w:right="-540"/>
        <w:rPr>
          <w:rFonts w:ascii="Helvetica Neue" w:hAnsi="Helvetica Neue"/>
          <w:b/>
          <w:bCs/>
          <w:color w:val="040C28"/>
          <w:sz w:val="22"/>
          <w:szCs w:val="22"/>
        </w:rPr>
      </w:pPr>
    </w:p>
    <w:p w14:paraId="55A8ECA9" w14:textId="77777777" w:rsidR="00066134" w:rsidRDefault="00066134" w:rsidP="00385EE2">
      <w:pPr>
        <w:ind w:right="-540"/>
        <w:rPr>
          <w:rFonts w:ascii="Helvetica Neue" w:hAnsi="Helvetica Neue"/>
          <w:b/>
          <w:bCs/>
          <w:color w:val="040C28"/>
          <w:sz w:val="22"/>
          <w:szCs w:val="22"/>
        </w:rPr>
      </w:pPr>
    </w:p>
    <w:p w14:paraId="7AE70330" w14:textId="77777777" w:rsidR="00066134" w:rsidRDefault="00066134" w:rsidP="00385EE2">
      <w:pPr>
        <w:ind w:right="-540"/>
        <w:rPr>
          <w:rFonts w:ascii="Helvetica Neue" w:hAnsi="Helvetica Neue"/>
          <w:b/>
          <w:bCs/>
          <w:color w:val="040C28"/>
          <w:sz w:val="22"/>
          <w:szCs w:val="22"/>
        </w:rPr>
      </w:pPr>
    </w:p>
    <w:p w14:paraId="3A39EEAC" w14:textId="20DDA555" w:rsidR="00066134" w:rsidRPr="00066134" w:rsidRDefault="00066134" w:rsidP="00385EE2">
      <w:pPr>
        <w:ind w:right="-540"/>
        <w:rPr>
          <w:rFonts w:ascii="Helvetica Neue" w:hAnsi="Helvetica Neue"/>
          <w:color w:val="040C28"/>
          <w:sz w:val="18"/>
          <w:szCs w:val="18"/>
        </w:rPr>
      </w:pPr>
      <w:r w:rsidRPr="00066134">
        <w:rPr>
          <w:rFonts w:ascii="Helvetica Neue" w:hAnsi="Helvetica Neue"/>
          <w:color w:val="040C28"/>
          <w:sz w:val="18"/>
          <w:szCs w:val="18"/>
        </w:rPr>
        <w:t>Prior Carbon Cycle Diagramming</w:t>
      </w:r>
    </w:p>
    <w:sectPr w:rsidR="00066134" w:rsidRPr="0006613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elvetica Neue">
    <w:panose1 w:val="02000503000000020004"/>
    <w:charset w:val="00"/>
    <w:family w:val="auto"/>
    <w:pitch w:val="variable"/>
    <w:sig w:usb0="E50002FF" w:usb1="500079DB" w:usb2="00000010" w:usb3="00000000" w:csb0="00000001" w:csb1="00000000"/>
  </w:font>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1F588C"/>
    <w:multiLevelType w:val="hybridMultilevel"/>
    <w:tmpl w:val="C23AB856"/>
    <w:lvl w:ilvl="0" w:tplc="AA9485F6">
      <w:start w:val="3"/>
      <w:numFmt w:val="bullet"/>
      <w:lvlText w:val="-"/>
      <w:lvlJc w:val="left"/>
      <w:pPr>
        <w:ind w:left="1080" w:hanging="360"/>
      </w:pPr>
      <w:rPr>
        <w:rFonts w:ascii="Helvetica Neue" w:eastAsiaTheme="minorHAnsi" w:hAnsi="Helvetica Neue"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5217475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5EE2"/>
    <w:rsid w:val="00010997"/>
    <w:rsid w:val="0004584E"/>
    <w:rsid w:val="000514AF"/>
    <w:rsid w:val="00056E37"/>
    <w:rsid w:val="00065245"/>
    <w:rsid w:val="00066134"/>
    <w:rsid w:val="00067834"/>
    <w:rsid w:val="000A174B"/>
    <w:rsid w:val="000B33CF"/>
    <w:rsid w:val="000B3827"/>
    <w:rsid w:val="00110763"/>
    <w:rsid w:val="001A0CD1"/>
    <w:rsid w:val="001A2BA5"/>
    <w:rsid w:val="001B7DE5"/>
    <w:rsid w:val="001C290D"/>
    <w:rsid w:val="002163A2"/>
    <w:rsid w:val="00290FC8"/>
    <w:rsid w:val="00295672"/>
    <w:rsid w:val="002C6C46"/>
    <w:rsid w:val="003200E8"/>
    <w:rsid w:val="00366A00"/>
    <w:rsid w:val="00385EE2"/>
    <w:rsid w:val="003A55B4"/>
    <w:rsid w:val="003B264A"/>
    <w:rsid w:val="003C723C"/>
    <w:rsid w:val="003E1099"/>
    <w:rsid w:val="003F1944"/>
    <w:rsid w:val="00427254"/>
    <w:rsid w:val="00473705"/>
    <w:rsid w:val="004D1D06"/>
    <w:rsid w:val="004D3CE2"/>
    <w:rsid w:val="004F2F99"/>
    <w:rsid w:val="005215BE"/>
    <w:rsid w:val="00545224"/>
    <w:rsid w:val="005552B6"/>
    <w:rsid w:val="005977D8"/>
    <w:rsid w:val="005F49DD"/>
    <w:rsid w:val="005F68BE"/>
    <w:rsid w:val="0061237E"/>
    <w:rsid w:val="006309F7"/>
    <w:rsid w:val="00661DB8"/>
    <w:rsid w:val="006637FC"/>
    <w:rsid w:val="006B6F41"/>
    <w:rsid w:val="006C1D71"/>
    <w:rsid w:val="006C51C4"/>
    <w:rsid w:val="006F2E9D"/>
    <w:rsid w:val="007215D0"/>
    <w:rsid w:val="00723240"/>
    <w:rsid w:val="00754D7E"/>
    <w:rsid w:val="007C7582"/>
    <w:rsid w:val="00801342"/>
    <w:rsid w:val="008713CA"/>
    <w:rsid w:val="0089403A"/>
    <w:rsid w:val="0089688D"/>
    <w:rsid w:val="008D79C1"/>
    <w:rsid w:val="00907FAD"/>
    <w:rsid w:val="00937B9D"/>
    <w:rsid w:val="00972B7C"/>
    <w:rsid w:val="009E1CD2"/>
    <w:rsid w:val="00A73E94"/>
    <w:rsid w:val="00AB0E87"/>
    <w:rsid w:val="00AD3B71"/>
    <w:rsid w:val="00B90A1F"/>
    <w:rsid w:val="00BC129A"/>
    <w:rsid w:val="00C20781"/>
    <w:rsid w:val="00C71579"/>
    <w:rsid w:val="00E30110"/>
    <w:rsid w:val="00E744BE"/>
    <w:rsid w:val="00EC4D96"/>
    <w:rsid w:val="00EF6F3F"/>
    <w:rsid w:val="00F2121C"/>
    <w:rsid w:val="00F43154"/>
    <w:rsid w:val="00F72A89"/>
    <w:rsid w:val="00F73C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9A5CF2"/>
  <w15:chartTrackingRefBased/>
  <w15:docId w15:val="{5CAF994A-6292-654C-B092-C38D03A44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85EE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85EE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85EE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85EE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85EE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85EE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85EE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85EE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85EE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85EE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85EE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85EE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85EE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85EE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85EE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85EE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85EE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85EE2"/>
    <w:rPr>
      <w:rFonts w:eastAsiaTheme="majorEastAsia" w:cstheme="majorBidi"/>
      <w:color w:val="272727" w:themeColor="text1" w:themeTint="D8"/>
    </w:rPr>
  </w:style>
  <w:style w:type="paragraph" w:styleId="Title">
    <w:name w:val="Title"/>
    <w:basedOn w:val="Normal"/>
    <w:next w:val="Normal"/>
    <w:link w:val="TitleChar"/>
    <w:uiPriority w:val="10"/>
    <w:qFormat/>
    <w:rsid w:val="00385EE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85EE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85EE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85EE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85EE2"/>
    <w:pPr>
      <w:spacing w:before="160"/>
      <w:jc w:val="center"/>
    </w:pPr>
    <w:rPr>
      <w:i/>
      <w:iCs/>
      <w:color w:val="404040" w:themeColor="text1" w:themeTint="BF"/>
    </w:rPr>
  </w:style>
  <w:style w:type="character" w:customStyle="1" w:styleId="QuoteChar">
    <w:name w:val="Quote Char"/>
    <w:basedOn w:val="DefaultParagraphFont"/>
    <w:link w:val="Quote"/>
    <w:uiPriority w:val="29"/>
    <w:rsid w:val="00385EE2"/>
    <w:rPr>
      <w:i/>
      <w:iCs/>
      <w:color w:val="404040" w:themeColor="text1" w:themeTint="BF"/>
    </w:rPr>
  </w:style>
  <w:style w:type="paragraph" w:styleId="ListParagraph">
    <w:name w:val="List Paragraph"/>
    <w:basedOn w:val="Normal"/>
    <w:uiPriority w:val="34"/>
    <w:qFormat/>
    <w:rsid w:val="00385EE2"/>
    <w:pPr>
      <w:ind w:left="720"/>
      <w:contextualSpacing/>
    </w:pPr>
  </w:style>
  <w:style w:type="character" w:styleId="IntenseEmphasis">
    <w:name w:val="Intense Emphasis"/>
    <w:basedOn w:val="DefaultParagraphFont"/>
    <w:uiPriority w:val="21"/>
    <w:qFormat/>
    <w:rsid w:val="00385EE2"/>
    <w:rPr>
      <w:i/>
      <w:iCs/>
      <w:color w:val="0F4761" w:themeColor="accent1" w:themeShade="BF"/>
    </w:rPr>
  </w:style>
  <w:style w:type="paragraph" w:styleId="IntenseQuote">
    <w:name w:val="Intense Quote"/>
    <w:basedOn w:val="Normal"/>
    <w:next w:val="Normal"/>
    <w:link w:val="IntenseQuoteChar"/>
    <w:uiPriority w:val="30"/>
    <w:qFormat/>
    <w:rsid w:val="00385EE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85EE2"/>
    <w:rPr>
      <w:i/>
      <w:iCs/>
      <w:color w:val="0F4761" w:themeColor="accent1" w:themeShade="BF"/>
    </w:rPr>
  </w:style>
  <w:style w:type="character" w:styleId="IntenseReference">
    <w:name w:val="Intense Reference"/>
    <w:basedOn w:val="DefaultParagraphFont"/>
    <w:uiPriority w:val="32"/>
    <w:qFormat/>
    <w:rsid w:val="00385EE2"/>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6</Pages>
  <Words>1121</Words>
  <Characters>6390</Characters>
  <Application>Microsoft Office Word</Application>
  <DocSecurity>0</DocSecurity>
  <Lines>53</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Goulthorpe</dc:creator>
  <cp:keywords/>
  <dc:description/>
  <cp:lastModifiedBy>Mark Goulthorpe</cp:lastModifiedBy>
  <cp:revision>3</cp:revision>
  <cp:lastPrinted>2025-08-15T15:43:00Z</cp:lastPrinted>
  <dcterms:created xsi:type="dcterms:W3CDTF">2025-08-15T20:13:00Z</dcterms:created>
  <dcterms:modified xsi:type="dcterms:W3CDTF">2025-08-28T20:28:00Z</dcterms:modified>
</cp:coreProperties>
</file>